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F490" w14:textId="77777777" w:rsidR="009F1EB2" w:rsidRDefault="009F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1DADA" w14:textId="77777777" w:rsidR="009F1EB2" w:rsidRDefault="009F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5D348" w14:textId="77777777" w:rsidR="009F1EB2" w:rsidRDefault="009F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7453722"/>
    </w:p>
    <w:tbl>
      <w:tblPr>
        <w:tblStyle w:val="ac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AC412E" w14:paraId="68D8C562" w14:textId="77777777" w:rsidTr="0068269C">
        <w:trPr>
          <w:jc w:val="center"/>
        </w:trPr>
        <w:tc>
          <w:tcPr>
            <w:tcW w:w="4672" w:type="dxa"/>
          </w:tcPr>
          <w:p w14:paraId="131760BA" w14:textId="610B2E36" w:rsidR="00AC412E" w:rsidRPr="00081894" w:rsidRDefault="00E66A1C" w:rsidP="00E66A1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C412E" w:rsidRPr="0008189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02E684CF" w14:textId="77777777" w:rsidR="00AC412E" w:rsidRDefault="00AC412E" w:rsidP="00AC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081A661" w14:textId="77777777" w:rsidR="00AC412E" w:rsidRDefault="00AC412E" w:rsidP="00AC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2E" w14:paraId="6DC41745" w14:textId="77777777" w:rsidTr="0068269C">
        <w:trPr>
          <w:jc w:val="center"/>
        </w:trPr>
        <w:tc>
          <w:tcPr>
            <w:tcW w:w="4672" w:type="dxa"/>
          </w:tcPr>
          <w:p w14:paraId="5F1931E4" w14:textId="17A1303D" w:rsidR="00AC412E" w:rsidRPr="007D7C5A" w:rsidRDefault="007D7C5A" w:rsidP="007D7C5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53B1C" w:rsidRPr="00C00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</w:t>
            </w:r>
            <w:r w:rsidRPr="00C00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«1С</w:t>
            </w:r>
            <w:r w:rsidR="00553B1C" w:rsidRPr="00C00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649BEA3E" w14:textId="77777777" w:rsidR="00AC412E" w:rsidRPr="00880758" w:rsidRDefault="00AC412E" w:rsidP="00AC4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4673" w:type="dxa"/>
          </w:tcPr>
          <w:p w14:paraId="4C763460" w14:textId="77777777" w:rsidR="00AC412E" w:rsidRDefault="00AC412E" w:rsidP="00AC4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AC412E" w14:paraId="7D6B56A7" w14:textId="77777777" w:rsidTr="0068269C">
        <w:trPr>
          <w:trHeight w:val="170"/>
          <w:jc w:val="center"/>
        </w:trPr>
        <w:tc>
          <w:tcPr>
            <w:tcW w:w="4672" w:type="dxa"/>
          </w:tcPr>
          <w:p w14:paraId="16BDAE73" w14:textId="77777777" w:rsidR="00AC412E" w:rsidRDefault="00AC412E" w:rsidP="00AC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5DA3956" w14:textId="77777777" w:rsidR="00AC412E" w:rsidRPr="00880758" w:rsidRDefault="00AC412E" w:rsidP="00AC4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работодателя)</w:t>
            </w:r>
          </w:p>
        </w:tc>
        <w:tc>
          <w:tcPr>
            <w:tcW w:w="4673" w:type="dxa"/>
          </w:tcPr>
          <w:p w14:paraId="1FD65DA1" w14:textId="6FA48DA4" w:rsidR="00AC412E" w:rsidRDefault="00AC412E" w:rsidP="00AC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C0084B">
              <w:rPr>
                <w:rFonts w:ascii="Times New Roman" w:hAnsi="Times New Roman" w:cs="Times New Roman"/>
                <w:sz w:val="28"/>
                <w:szCs w:val="28"/>
              </w:rPr>
              <w:t>С.Е.</w:t>
            </w:r>
            <w:proofErr w:type="gramEnd"/>
            <w:r w:rsidR="00C0084B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</w:t>
            </w:r>
          </w:p>
          <w:p w14:paraId="7DD2A49A" w14:textId="77777777" w:rsidR="00AC412E" w:rsidRPr="00880758" w:rsidRDefault="00AC412E" w:rsidP="00AC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1501B437" w14:textId="77777777" w:rsidR="00AC412E" w:rsidRDefault="00AC412E" w:rsidP="00AC4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2E" w14:paraId="488CC6D1" w14:textId="77777777" w:rsidTr="0068269C">
        <w:trPr>
          <w:jc w:val="center"/>
        </w:trPr>
        <w:tc>
          <w:tcPr>
            <w:tcW w:w="4672" w:type="dxa"/>
          </w:tcPr>
          <w:p w14:paraId="19E8391C" w14:textId="77777777" w:rsidR="00AC412E" w:rsidRDefault="00AC412E" w:rsidP="00AC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___________________И.О. Фамилия</w:t>
            </w:r>
          </w:p>
          <w:p w14:paraId="7CE3A522" w14:textId="77777777" w:rsidR="00AC412E" w:rsidRPr="00880758" w:rsidRDefault="00AC412E" w:rsidP="00AC4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444311DF" w14:textId="10332ECB" w:rsidR="00AC412E" w:rsidRDefault="00AC412E" w:rsidP="00AC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</w:t>
            </w:r>
            <w:r w:rsidR="00C577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C11700D" w14:textId="77777777" w:rsidR="00AC412E" w:rsidRDefault="00AC412E" w:rsidP="00AC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4048CF9" w14:textId="77777777" w:rsidR="00AC412E" w:rsidRDefault="00AC412E" w:rsidP="00AC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5DA0F5A9" w14:textId="77777777" w:rsidR="00AC412E" w:rsidRDefault="00AC412E" w:rsidP="00AC4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D3FFF" w14:textId="77777777" w:rsidR="00AC412E" w:rsidRDefault="00AC412E" w:rsidP="00AC4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69C" w14:paraId="3ECE1CE4" w14:textId="77777777" w:rsidTr="0068269C">
        <w:tblPrEx>
          <w:jc w:val="left"/>
          <w:tblLook w:val="04A0" w:firstRow="1" w:lastRow="0" w:firstColumn="1" w:lastColumn="0" w:noHBand="0" w:noVBand="1"/>
        </w:tblPrEx>
        <w:tc>
          <w:tcPr>
            <w:tcW w:w="4672" w:type="dxa"/>
          </w:tcPr>
          <w:p w14:paraId="773D7396" w14:textId="065409DE" w:rsidR="0068269C" w:rsidRDefault="00E66A1C" w:rsidP="00E66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269C" w:rsidRPr="0008189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E3F4876" w14:textId="77777777" w:rsidR="00880758" w:rsidRPr="00081894" w:rsidRDefault="00880758" w:rsidP="001F0D3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BF3B0B0" w14:textId="77777777" w:rsidR="0068269C" w:rsidRDefault="0068269C" w:rsidP="001F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69C" w14:paraId="29C2C7B2" w14:textId="77777777" w:rsidTr="0068269C">
        <w:tblPrEx>
          <w:jc w:val="left"/>
          <w:tblLook w:val="04A0" w:firstRow="1" w:lastRow="0" w:firstColumn="1" w:lastColumn="0" w:noHBand="0" w:noVBand="1"/>
        </w:tblPrEx>
        <w:tc>
          <w:tcPr>
            <w:tcW w:w="4672" w:type="dxa"/>
          </w:tcPr>
          <w:p w14:paraId="04371F36" w14:textId="77777777" w:rsidR="0068269C" w:rsidRPr="007D7C5A" w:rsidRDefault="0068269C" w:rsidP="001F0D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00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«1С-Рарус»</w:t>
            </w:r>
          </w:p>
          <w:p w14:paraId="51B51FED" w14:textId="77777777" w:rsidR="0068269C" w:rsidRPr="00880758" w:rsidRDefault="0068269C" w:rsidP="001F0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4673" w:type="dxa"/>
          </w:tcPr>
          <w:p w14:paraId="2C96A19D" w14:textId="749873D9" w:rsidR="0068269C" w:rsidRDefault="0068269C" w:rsidP="001F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69C" w14:paraId="09856547" w14:textId="77777777" w:rsidTr="0068269C">
        <w:tblPrEx>
          <w:jc w:val="left"/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2" w:type="dxa"/>
          </w:tcPr>
          <w:p w14:paraId="3073D254" w14:textId="77777777" w:rsidR="0068269C" w:rsidRDefault="0068269C" w:rsidP="001F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2EAF4DA" w14:textId="77777777" w:rsidR="0068269C" w:rsidRPr="00880758" w:rsidRDefault="0068269C" w:rsidP="001F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работодателя)</w:t>
            </w:r>
          </w:p>
          <w:p w14:paraId="6658B21C" w14:textId="77777777" w:rsidR="001575ED" w:rsidRDefault="001575ED" w:rsidP="001F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9B68127" w14:textId="77777777" w:rsidR="0068269C" w:rsidRDefault="0068269C" w:rsidP="001F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69C" w14:paraId="0F45674B" w14:textId="77777777" w:rsidTr="0068269C">
        <w:tblPrEx>
          <w:jc w:val="left"/>
          <w:tblLook w:val="04A0" w:firstRow="1" w:lastRow="0" w:firstColumn="1" w:lastColumn="0" w:noHBand="0" w:noVBand="1"/>
        </w:tblPrEx>
        <w:tc>
          <w:tcPr>
            <w:tcW w:w="4672" w:type="dxa"/>
          </w:tcPr>
          <w:p w14:paraId="5D8AF96E" w14:textId="77777777" w:rsidR="0068269C" w:rsidRDefault="0068269C" w:rsidP="001F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___________________И.О. Фамилия</w:t>
            </w:r>
          </w:p>
          <w:p w14:paraId="378FEA58" w14:textId="77777777" w:rsidR="0068269C" w:rsidRPr="00880758" w:rsidRDefault="0068269C" w:rsidP="001F0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8075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271E15B3" w14:textId="6C90D60A" w:rsidR="0068269C" w:rsidRDefault="0068269C" w:rsidP="001F0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</w:t>
            </w:r>
            <w:r w:rsidR="00C577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83344CD" w14:textId="77777777" w:rsidR="0068269C" w:rsidRDefault="0068269C" w:rsidP="001F0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AEB4866" w14:textId="77777777" w:rsidR="0068269C" w:rsidRDefault="0068269C" w:rsidP="001F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B42E12" w14:textId="77777777" w:rsidR="009F1EB2" w:rsidRDefault="009F1E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859D5" w14:textId="77777777" w:rsidR="009F1EB2" w:rsidRDefault="00C6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1A7B0C6F" w14:textId="77777777" w:rsidR="009F1EB2" w:rsidRDefault="00C6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бакалавриата</w:t>
      </w:r>
    </w:p>
    <w:p w14:paraId="7D98BFCF" w14:textId="77777777" w:rsidR="009F1EB2" w:rsidRDefault="009F1E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035EF5" w14:textId="77777777" w:rsidR="00371A2F" w:rsidRPr="00172B66" w:rsidRDefault="00C64D34" w:rsidP="00172B6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подготовки </w:t>
      </w:r>
      <w:r w:rsidRPr="00172B6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09.03.03 Прикладная информатика</w:t>
      </w:r>
    </w:p>
    <w:p w14:paraId="645ED975" w14:textId="0D1B7164" w:rsidR="00371A2F" w:rsidRDefault="00C64D34" w:rsidP="00172B6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Образовательная программа </w:t>
      </w:r>
      <w:r w:rsidR="00DB53A1" w:rsidRPr="00DB53A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«Прикладные информационные системы в экономике и финансах»</w:t>
      </w:r>
    </w:p>
    <w:p w14:paraId="25C95265" w14:textId="62F3C6EF" w:rsidR="009F1EB2" w:rsidRPr="00DB53A1" w:rsidRDefault="00C64D34" w:rsidP="00172B6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образовательной программы </w:t>
      </w:r>
      <w:r w:rsidR="00AC412E"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DB53A1" w:rsidRPr="00DB53A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д.э.н., проф. </w:t>
      </w:r>
      <w:r w:rsidR="006C6E17" w:rsidRPr="00DB53A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Чистов Дмитрий Владимирович</w:t>
      </w:r>
    </w:p>
    <w:p w14:paraId="31A8114A" w14:textId="74363F0D" w:rsidR="00FA2128" w:rsidRDefault="00C64D34" w:rsidP="00172B6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</w:t>
      </w:r>
      <w:r w:rsidR="00FA2128" w:rsidRPr="00FA212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«Анализа данных и машинного обучения»</w:t>
      </w:r>
      <w:r w:rsidR="00AC412E"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2A04B80" w14:textId="4049D426" w:rsidR="007D5B07" w:rsidRPr="00172B66" w:rsidRDefault="00FA2128" w:rsidP="00172B6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12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Институт онлайн-образования</w:t>
      </w:r>
    </w:p>
    <w:p w14:paraId="2A7D2985" w14:textId="519F78B1" w:rsidR="007D5B07" w:rsidRPr="00D649B3" w:rsidRDefault="007D5B07" w:rsidP="0017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организаци</w:t>
      </w:r>
      <w:r w:rsidR="0068269C"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172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6826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084B">
        <w:rPr>
          <w:rFonts w:ascii="Times New Roman" w:hAnsi="Times New Roman" w:cs="Times New Roman"/>
          <w:sz w:val="28"/>
          <w:szCs w:val="28"/>
          <w:u w:val="single"/>
        </w:rPr>
        <w:t>ООО «1С»</w:t>
      </w:r>
      <w:r w:rsidR="0068269C" w:rsidRPr="00C0084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8269C" w:rsidRPr="00C0084B">
        <w:rPr>
          <w:rFonts w:ascii="Times New Roman" w:hAnsi="Times New Roman" w:cs="Times New Roman"/>
          <w:sz w:val="28"/>
          <w:szCs w:val="28"/>
        </w:rPr>
        <w:t xml:space="preserve"> </w:t>
      </w:r>
      <w:r w:rsidR="0068269C" w:rsidRPr="00C0084B">
        <w:rPr>
          <w:rFonts w:ascii="Times New Roman" w:hAnsi="Times New Roman" w:cs="Times New Roman"/>
          <w:sz w:val="28"/>
          <w:szCs w:val="28"/>
          <w:u w:val="single"/>
        </w:rPr>
        <w:t>ООО «1С-Рарус»</w:t>
      </w:r>
    </w:p>
    <w:bookmarkEnd w:id="0"/>
    <w:p w14:paraId="1EAE99C0" w14:textId="77777777" w:rsidR="007D5B07" w:rsidRPr="00AC7467" w:rsidRDefault="007D5B07" w:rsidP="007D5B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4D2AB3" w14:textId="77777777" w:rsidR="009F1EB2" w:rsidRDefault="00C64D34" w:rsidP="00371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A6BE799" w14:textId="77777777" w:rsidR="009F1EB2" w:rsidRDefault="00C64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28A0B8DE" w14:textId="77777777" w:rsidR="009F1EB2" w:rsidRDefault="00C64D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об образовательной программе высшего образования – программе бакалавриата</w:t>
      </w:r>
    </w:p>
    <w:p w14:paraId="38E0DFC9" w14:textId="77777777" w:rsidR="00AC412E" w:rsidRDefault="00C64D34" w:rsidP="00AC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высшего образования – программа бакалавриата «Прикладная информатика», реализуемая Финансовым университетом по направлению подготовки 09.03.03 Прикладная информатика (далее – программа бакалавриата),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и реализуется в соответствии с основными положениями Федерального закона «Об образовании в Российской Федерации» (от 29.12.2012 № 273-ФЗ) и </w:t>
      </w:r>
      <w:r w:rsidR="00AC412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C412E" w:rsidRPr="0092364D">
        <w:rPr>
          <w:rFonts w:ascii="Times New Roman" w:hAnsi="Times New Roman" w:cs="Times New Roman"/>
          <w:sz w:val="28"/>
          <w:szCs w:val="28"/>
        </w:rPr>
        <w:t>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ФУ)</w:t>
      </w:r>
      <w:r w:rsidR="00AC412E">
        <w:rPr>
          <w:rFonts w:ascii="Times New Roman" w:hAnsi="Times New Roman" w:cs="Times New Roman"/>
          <w:sz w:val="28"/>
          <w:szCs w:val="28"/>
        </w:rPr>
        <w:t xml:space="preserve"> с учетом требований рынка труда.</w:t>
      </w:r>
    </w:p>
    <w:p w14:paraId="25F5F245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бакалавриата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 и является адаптированной образовательной программой для инвалидов и лиц с ограниченными возможностями здоровья. </w:t>
      </w:r>
    </w:p>
    <w:p w14:paraId="675C0925" w14:textId="4E8C3DE0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компонент программы бакалавриата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</w:t>
      </w:r>
      <w:r w:rsidRPr="00AC410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</w:t>
      </w:r>
      <w:r w:rsidR="00AC412E" w:rsidRPr="00AC410D">
        <w:rPr>
          <w:rFonts w:ascii="Times New Roman" w:hAnsi="Times New Roman" w:cs="Times New Roman"/>
          <w:sz w:val="28"/>
          <w:szCs w:val="28"/>
        </w:rPr>
        <w:t xml:space="preserve"> 06.04.2021 №</w:t>
      </w:r>
      <w:r w:rsidR="004E3A0F" w:rsidRPr="00AC410D">
        <w:rPr>
          <w:rFonts w:ascii="Times New Roman" w:hAnsi="Times New Roman" w:cs="Times New Roman"/>
          <w:sz w:val="28"/>
          <w:szCs w:val="28"/>
        </w:rPr>
        <w:t xml:space="preserve"> </w:t>
      </w:r>
      <w:r w:rsidR="00AC412E" w:rsidRPr="00AC410D">
        <w:rPr>
          <w:rFonts w:ascii="Times New Roman" w:hAnsi="Times New Roman" w:cs="Times New Roman"/>
          <w:sz w:val="28"/>
          <w:szCs w:val="28"/>
        </w:rPr>
        <w:t>245</w:t>
      </w:r>
      <w:r w:rsidRPr="00AC410D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компонентах программы бакалавриата размещена на официальном сайте Финансового университета в сети «Интернет», на образовательном портале. </w:t>
      </w:r>
    </w:p>
    <w:p w14:paraId="50D7C69A" w14:textId="77777777" w:rsidR="009F1EB2" w:rsidRDefault="00C64D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роль, цели и задачи программы бакалавриата</w:t>
      </w:r>
    </w:p>
    <w:p w14:paraId="00EAECF2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программы бакалавриата является методическое обеспечение реализации </w:t>
      </w:r>
      <w:r w:rsidR="00AC412E">
        <w:rPr>
          <w:rFonts w:ascii="Times New Roman" w:eastAsia="Times New Roman" w:hAnsi="Times New Roman" w:cs="Times New Roman"/>
          <w:sz w:val="28"/>
          <w:szCs w:val="28"/>
        </w:rPr>
        <w:t>ОС ВО ФУ по д</w:t>
      </w:r>
      <w:r>
        <w:rPr>
          <w:rFonts w:ascii="Times New Roman" w:eastAsia="Times New Roman" w:hAnsi="Times New Roman" w:cs="Times New Roman"/>
          <w:sz w:val="28"/>
          <w:szCs w:val="28"/>
        </w:rPr>
        <w:t>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09.03.03 Прикладная информатика.</w:t>
      </w:r>
    </w:p>
    <w:p w14:paraId="4F90C213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роль программы бакалавриата состоит в формировании и развитии у студентов личностных и профессиональных качеств, позволяющих обеспечить требования </w:t>
      </w:r>
      <w:r w:rsidR="00AC412E">
        <w:rPr>
          <w:rFonts w:ascii="Times New Roman" w:eastAsia="Times New Roman" w:hAnsi="Times New Roman" w:cs="Times New Roman"/>
          <w:sz w:val="28"/>
          <w:szCs w:val="28"/>
        </w:rPr>
        <w:t>ОС ВО ФУ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723BA6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программы бакалавриата являются:</w:t>
      </w:r>
    </w:p>
    <w:p w14:paraId="5C67586C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студентоцентрированного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03B810AA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4763ECAD" w14:textId="1BFC2E3F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 вариативности выбора студентами дисциплин в рамках избранной траектории обучения.</w:t>
      </w:r>
    </w:p>
    <w:p w14:paraId="5F7B750C" w14:textId="77777777" w:rsidR="009F1EB2" w:rsidRDefault="00C64D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Профиль программы бакалавриата</w:t>
      </w:r>
    </w:p>
    <w:p w14:paraId="088AD0F7" w14:textId="3D29A05B" w:rsidR="00AC412E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бакалавриата по направлению подготовки 09.03.03 Прикладная информатика имеет профил</w:t>
      </w:r>
      <w:r w:rsidR="00AC412E">
        <w:rPr>
          <w:rFonts w:ascii="Times New Roman" w:eastAsia="Times New Roman" w:hAnsi="Times New Roman" w:cs="Times New Roman"/>
          <w:sz w:val="28"/>
          <w:szCs w:val="28"/>
        </w:rPr>
        <w:t>ь «</w:t>
      </w:r>
      <w:r w:rsidR="00D11D6C" w:rsidRPr="00D11D6C">
        <w:rPr>
          <w:rFonts w:ascii="Times New Roman" w:eastAsia="Times New Roman" w:hAnsi="Times New Roman" w:cs="Times New Roman"/>
          <w:sz w:val="28"/>
          <w:szCs w:val="28"/>
        </w:rPr>
        <w:t>Прикладные информационные системы в экономике и финансах</w:t>
      </w:r>
      <w:r w:rsidR="00AC41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07F4422" w14:textId="77777777" w:rsidR="009F1EB2" w:rsidRPr="00AC412E" w:rsidRDefault="00C64D34" w:rsidP="00D11D6C">
      <w:pPr>
        <w:pStyle w:val="a4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4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ПРОГРАММЫ БАКАЛАВРИАТА</w:t>
      </w:r>
    </w:p>
    <w:p w14:paraId="3D65B33B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программы бакалавриата (очная форма обучения) – 4 года, </w:t>
      </w:r>
      <w:r w:rsidR="006A6E6E">
        <w:rPr>
          <w:rFonts w:ascii="Times New Roman" w:eastAsia="Times New Roman" w:hAnsi="Times New Roman" w:cs="Times New Roman"/>
          <w:sz w:val="28"/>
          <w:szCs w:val="28"/>
        </w:rPr>
        <w:t xml:space="preserve">очно-заочная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заочная </w:t>
      </w:r>
      <w:r w:rsidR="006A6E6E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– 4,5 года.</w:t>
      </w:r>
    </w:p>
    <w:p w14:paraId="0199A0F9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программы бакалавриата составляет </w:t>
      </w:r>
      <w:r w:rsidRPr="009C31E0">
        <w:rPr>
          <w:rFonts w:ascii="Times New Roman" w:eastAsia="Times New Roman" w:hAnsi="Times New Roman" w:cs="Times New Roman"/>
          <w:sz w:val="28"/>
          <w:szCs w:val="28"/>
        </w:rPr>
        <w:t>240 зачетных единиц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12F52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</w:t>
      </w:r>
    </w:p>
    <w:p w14:paraId="774145D6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212173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14:paraId="780CF23F" w14:textId="1219FA2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могут осуществлять профессиональную деятельность в других </w:t>
      </w:r>
      <w:r w:rsidR="0060722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B640F1" w14:textId="134BAC8E" w:rsidR="00AC412E" w:rsidRPr="00AC412E" w:rsidRDefault="00C64D34" w:rsidP="00AC4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E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 </w:t>
      </w:r>
      <w:r w:rsidR="00AC412E" w:rsidRPr="006C6E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85196" w:rsidRPr="00A85196">
        <w:rPr>
          <w:rFonts w:ascii="Times New Roman" w:eastAsia="Times New Roman" w:hAnsi="Times New Roman" w:cs="Times New Roman"/>
          <w:b/>
          <w:sz w:val="28"/>
          <w:szCs w:val="28"/>
        </w:rPr>
        <w:t>Прикладные информационные системы в экономике и финансах</w:t>
      </w:r>
      <w:r w:rsidR="00A851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47270D6" w14:textId="77777777" w:rsidR="00A95E25" w:rsidRPr="00A85196" w:rsidRDefault="00A95E25" w:rsidP="00A9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96">
        <w:rPr>
          <w:rFonts w:ascii="Times New Roman" w:eastAsia="Times New Roman" w:hAnsi="Times New Roman" w:cs="Times New Roman"/>
          <w:sz w:val="28"/>
          <w:szCs w:val="28"/>
        </w:rPr>
        <w:t>Программа дает возможность студентам получить обширные знания фундаментального и прикладного характера. В процессе подготовки студенты приобретают практические навыки эффективного решения прикладных задач с применением современных математических методов, компьютерных технологий и информационных систем. </w:t>
      </w:r>
    </w:p>
    <w:p w14:paraId="055F7812" w14:textId="77777777" w:rsidR="00A95E25" w:rsidRPr="00A85196" w:rsidRDefault="00A95E25" w:rsidP="00A9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196">
        <w:rPr>
          <w:rFonts w:ascii="Times New Roman" w:eastAsia="Times New Roman" w:hAnsi="Times New Roman" w:cs="Times New Roman"/>
          <w:bCs/>
          <w:sz w:val="28"/>
          <w:szCs w:val="28"/>
        </w:rPr>
        <w:t>В процессе изучения обязательных дисциплин программы широко используются интерактивные технологии обучения, групповое обучение, работа над индивидуальными и совместными проектами, практические кейсы. </w:t>
      </w:r>
    </w:p>
    <w:p w14:paraId="3A8DF21A" w14:textId="412D9E9D" w:rsidR="00A95E25" w:rsidRDefault="00A95E25" w:rsidP="00A9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96">
        <w:rPr>
          <w:rFonts w:ascii="Times New Roman" w:eastAsia="Times New Roman" w:hAnsi="Times New Roman" w:cs="Times New Roman"/>
          <w:sz w:val="28"/>
          <w:szCs w:val="28"/>
        </w:rPr>
        <w:t xml:space="preserve">Студенты проходят практику на предприятиях различной отраслевой </w:t>
      </w:r>
      <w:r w:rsidR="0068269C" w:rsidRPr="00A85196">
        <w:rPr>
          <w:rFonts w:ascii="Times New Roman" w:eastAsia="Times New Roman" w:hAnsi="Times New Roman" w:cs="Times New Roman"/>
          <w:bCs/>
          <w:sz w:val="28"/>
          <w:szCs w:val="28"/>
        </w:rPr>
        <w:t>принадлежности</w:t>
      </w:r>
      <w:r w:rsidRPr="00A85196">
        <w:rPr>
          <w:rFonts w:ascii="Times New Roman" w:eastAsia="Times New Roman" w:hAnsi="Times New Roman" w:cs="Times New Roman"/>
          <w:sz w:val="28"/>
          <w:szCs w:val="28"/>
        </w:rPr>
        <w:t>, в государственных и коммерческих структурах, в банках, инвестиционных, страховых, телекоммуникационных, торговых, производственных компаниях, организациях различных форм собственности, индустрии и бизнеса, осуществляющих разработку и использование информационных систем, интеллектуальных продуктов и сервисов, основанных на компьютерных технологиях и научных достижениях в области анализа данных.  </w:t>
      </w:r>
    </w:p>
    <w:p w14:paraId="7EDD5E7B" w14:textId="77777777" w:rsidR="00AC412E" w:rsidRDefault="00AC4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C8121" w14:textId="669A58FF" w:rsidR="001C455C" w:rsidRDefault="0092364D" w:rsidP="00C42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22EA3EEA" w14:textId="0533C390" w:rsidR="0092364D" w:rsidRDefault="0092364D" w:rsidP="0092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236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партнерами при реализации образовательной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09.03.03 Прикладная информатика, профиль «</w:t>
      </w:r>
      <w:r w:rsidRPr="00D11D6C">
        <w:rPr>
          <w:rFonts w:ascii="Times New Roman" w:eastAsia="Times New Roman" w:hAnsi="Times New Roman" w:cs="Times New Roman"/>
          <w:sz w:val="28"/>
          <w:szCs w:val="28"/>
        </w:rPr>
        <w:t>Прикладные информационные системы в экономике и финансах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являются </w:t>
      </w:r>
      <w:r w:rsidRPr="0092364D">
        <w:rPr>
          <w:rFonts w:ascii="Times New Roman" w:hAnsi="Times New Roman" w:cs="Times New Roman"/>
          <w:sz w:val="28"/>
          <w:szCs w:val="28"/>
        </w:rPr>
        <w:t>ООО «1С», ООО «1С-Рарус»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5C46E" w14:textId="0F7C69F5" w:rsidR="0092364D" w:rsidRPr="0092364D" w:rsidRDefault="0092364D" w:rsidP="009236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DFC23E" w14:textId="00F99602" w:rsidR="009F1EB2" w:rsidRDefault="00C64D34" w:rsidP="00C42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ТИПЫ ЗАДАЧ ПРОФЕССИОНАЛЬНОЙ ДЕЯТЕЛЬНОСТИ ВЫПУСКНИКА</w:t>
      </w:r>
    </w:p>
    <w:p w14:paraId="5D2B7048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освоения программы бакалавриата выпускники могут готовиться к решению задач профессиональной деятельности следующих типов: </w:t>
      </w:r>
    </w:p>
    <w:p w14:paraId="667F56FE" w14:textId="77777777" w:rsidR="000328D7" w:rsidRPr="006C18F7" w:rsidRDefault="000328D7" w:rsidP="006C18F7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18F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научно-исследовательский:</w:t>
      </w:r>
      <w:r w:rsidRPr="006C18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E394124" w14:textId="26DB834B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прикладных и фундаментальных подходов к построению информационных систем (далее –</w:t>
      </w:r>
      <w:r w:rsidR="00825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ИС), ИТ-решений на основе современных методов информатики и программирования; 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изучение новых научных результатов, научной литературы или научно-исследовательских проектов в сфере прикладной информатики; подготовка обзоров, докладов, отчетов и научных публикаций; участие в реализации научно-исследовательских проектов в сфере ИС  и информационных технологий (далее – ИТ);</w:t>
      </w:r>
    </w:p>
    <w:p w14:paraId="3584C703" w14:textId="77777777" w:rsidR="000328D7" w:rsidRPr="006C18F7" w:rsidRDefault="000328D7" w:rsidP="006C18F7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18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производственно-технологический:</w:t>
      </w:r>
      <w:r w:rsidRPr="006C18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41D39C20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работ по инсталляции программного обеспечения (далее – ПО) ИС и баз данных; разработка прикладных информационных систем, методов алгоритмов и моделей, в том числе на основе интеллектуальных информационных технологий; создание информационных технологий и систем сбора, интеграции, обработки и анализа данных; настройка ИС и тестирование результатов настройки; ведение технической документации; тестирование компонентов ИС по заданным сценариям; осуществление технического сопровождения информационных систем в процессе их разработки, внедрения, эксплуатации;</w:t>
      </w:r>
    </w:p>
    <w:p w14:paraId="6E194FE3" w14:textId="77777777" w:rsidR="000328D7" w:rsidRPr="006C18F7" w:rsidRDefault="000328D7" w:rsidP="006C18F7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8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проектный:</w:t>
      </w:r>
    </w:p>
    <w:p w14:paraId="5C1AB69E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исследование прикладных информационных решений для задач предметной области; разработка архитектуры, алгоритмических и программных решений системного и прикладного программного обеспечения; разработка программного и информационного обеспечения компьютерных систем; изучение и использование различных языков программирования, алгоритмов, библиотек, фреймворков и пакетов программ при разработке программного обеспечения;</w:t>
      </w:r>
    </w:p>
    <w:p w14:paraId="07DCAEAF" w14:textId="77777777" w:rsidR="000328D7" w:rsidRPr="00594F83" w:rsidRDefault="000328D7" w:rsidP="00594F83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F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организационно-управленческий:</w:t>
      </w:r>
    </w:p>
    <w:p w14:paraId="3826168A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и координация работ по созданию, адаптации и сопровождению информационных систем; участие в организации и управлении информационными процессами, ресурсами, системами, сервисами; участие в организации информационно-телекоммуникационной инфраструктуры; организация процессов разработки прикладного программного обеспечения, систем обработки данных</w:t>
      </w:r>
    </w:p>
    <w:p w14:paraId="283B70FE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A9758" w14:textId="1A3F5CE1" w:rsidR="009F1EB2" w:rsidRPr="000328D7" w:rsidRDefault="001C455C" w:rsidP="001C455C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C64D34" w:rsidRPr="00032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РЕЗУЛЬТАТАМ ОСВОЕНИЯ ПРОГРАММЫ БАКАЛАВРИАТА</w:t>
      </w:r>
    </w:p>
    <w:p w14:paraId="133CC0FF" w14:textId="650648E8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84353">
        <w:rPr>
          <w:rFonts w:ascii="Times New Roman" w:eastAsia="Times New Roman" w:hAnsi="Times New Roman" w:cs="Times New Roman"/>
          <w:sz w:val="28"/>
          <w:szCs w:val="28"/>
        </w:rPr>
        <w:t xml:space="preserve">ОС ВО 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данную программу бакалавриата, должен обладать следующими универсальными и </w:t>
      </w:r>
      <w:r w:rsidR="00F84353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27D1BC" w14:textId="3BA5F0E3" w:rsidR="00D914EA" w:rsidRDefault="00D9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71B44" w14:textId="77777777" w:rsidR="00D914EA" w:rsidRDefault="00D9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72FD21" w14:textId="77777777" w:rsidR="001C455C" w:rsidRDefault="001C455C" w:rsidP="001D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84EAA" w14:textId="0BDAF198" w:rsidR="009F1EB2" w:rsidRDefault="00C64D34" w:rsidP="001D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Универсальные компетенции и индикаторы их достижения:</w:t>
      </w:r>
    </w:p>
    <w:p w14:paraId="6B3EAAB8" w14:textId="77777777" w:rsidR="000328D7" w:rsidRDefault="0003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94"/>
        <w:gridCol w:w="2763"/>
        <w:gridCol w:w="5098"/>
      </w:tblGrid>
      <w:tr w:rsidR="000328D7" w14:paraId="0E0C5C09" w14:textId="77777777" w:rsidTr="004B7460">
        <w:tc>
          <w:tcPr>
            <w:tcW w:w="1091" w:type="pct"/>
            <w:vAlign w:val="center"/>
          </w:tcPr>
          <w:p w14:paraId="5E284250" w14:textId="77777777" w:rsidR="000328D7" w:rsidRDefault="000328D7" w:rsidP="004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1374" w:type="pct"/>
            <w:vAlign w:val="center"/>
          </w:tcPr>
          <w:p w14:paraId="4984DF70" w14:textId="77777777" w:rsidR="000328D7" w:rsidRDefault="000328D7" w:rsidP="004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бакалавриата</w:t>
            </w:r>
          </w:p>
        </w:tc>
        <w:tc>
          <w:tcPr>
            <w:tcW w:w="2535" w:type="pct"/>
          </w:tcPr>
          <w:p w14:paraId="097CA681" w14:textId="77777777" w:rsidR="000328D7" w:rsidRDefault="000328D7" w:rsidP="004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0328D7" w14:paraId="4A8D125A" w14:textId="77777777" w:rsidTr="004B7460">
        <w:tc>
          <w:tcPr>
            <w:tcW w:w="1091" w:type="pct"/>
            <w:vAlign w:val="center"/>
          </w:tcPr>
          <w:p w14:paraId="0B338F74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Общенаучные</w:t>
            </w:r>
          </w:p>
        </w:tc>
        <w:tc>
          <w:tcPr>
            <w:tcW w:w="1374" w:type="pct"/>
            <w:vAlign w:val="center"/>
          </w:tcPr>
          <w:p w14:paraId="541301DF" w14:textId="77777777" w:rsidR="000328D7" w:rsidRDefault="000328D7" w:rsidP="00A9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  происходящих процессов и закономерностей (УК-1)</w:t>
            </w:r>
          </w:p>
        </w:tc>
        <w:tc>
          <w:tcPr>
            <w:tcW w:w="2535" w:type="pct"/>
          </w:tcPr>
          <w:p w14:paraId="783BB2B5" w14:textId="77777777" w:rsidR="000328D7" w:rsidRDefault="000328D7" w:rsidP="00C74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знания о закономерностях развития природы, межкультурного разнообразия общества для формирования мировоззренческой оценки   происходящих процессов. </w:t>
            </w:r>
          </w:p>
          <w:p w14:paraId="2543BCC5" w14:textId="77777777" w:rsidR="000328D7" w:rsidRDefault="000328D7" w:rsidP="00C74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Использует навыки философского мышления и логики для формулировки аргументированных суждений и умозаключений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  <w:p w14:paraId="32ADA483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Работает с различными массивами информации для выявления закономерностей функционирования человека, природы и общества в социально-историческом и этическом контекстах.</w:t>
            </w:r>
          </w:p>
        </w:tc>
      </w:tr>
      <w:tr w:rsidR="000328D7" w14:paraId="41CF01F6" w14:textId="77777777" w:rsidTr="004B7460">
        <w:tc>
          <w:tcPr>
            <w:tcW w:w="1091" w:type="pct"/>
            <w:vMerge w:val="restart"/>
            <w:vAlign w:val="center"/>
          </w:tcPr>
          <w:p w14:paraId="2105DB97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374" w:type="pct"/>
            <w:vAlign w:val="center"/>
          </w:tcPr>
          <w:p w14:paraId="78C601F9" w14:textId="77777777" w:rsidR="000328D7" w:rsidRDefault="000328D7" w:rsidP="00A9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(УК-2)</w:t>
            </w:r>
          </w:p>
          <w:p w14:paraId="5F46B0A8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pct"/>
          </w:tcPr>
          <w:p w14:paraId="35F3F8F8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1.Использует информационно-коммуникационные ресурсы и технологии при поиске необходимой информации в процессе   решения стандартных коммуникативных задач на государственном языке Российской Федерации.</w:t>
            </w:r>
          </w:p>
          <w:p w14:paraId="6BA3170F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2.Ведет деловую переписку, учитывая   особенности официально- делового стиля и речевого этикета. </w:t>
            </w:r>
          </w:p>
          <w:p w14:paraId="6AB899E6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3.Ведет деловые переговоры на государственном языке Российской Федерации.</w:t>
            </w:r>
          </w:p>
          <w:p w14:paraId="46F50BB5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Использует лексико-грамматические и стилистические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государственном языке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решаемой коммуникативной, в том числе профессиональной, задачи.</w:t>
            </w:r>
          </w:p>
        </w:tc>
      </w:tr>
      <w:tr w:rsidR="000328D7" w14:paraId="31EF1E86" w14:textId="77777777" w:rsidTr="004B7460">
        <w:tc>
          <w:tcPr>
            <w:tcW w:w="1091" w:type="pct"/>
            <w:vMerge/>
            <w:vAlign w:val="center"/>
          </w:tcPr>
          <w:p w14:paraId="3D8B00BA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18A7A88E" w14:textId="77777777" w:rsidR="000328D7" w:rsidRDefault="000328D7" w:rsidP="00A9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 (УК-3)</w:t>
            </w:r>
          </w:p>
        </w:tc>
        <w:tc>
          <w:tcPr>
            <w:tcW w:w="2535" w:type="pct"/>
          </w:tcPr>
          <w:p w14:paraId="72F9FFE9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1.Использует иностранный язык в межличностном общении и профессиональной деятельности, выбирая соответствующие вербальные и невербальные средства коммуникации.</w:t>
            </w:r>
          </w:p>
          <w:p w14:paraId="7BDB93EA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Реализует на иностранном языке коммуникативные намерения устно и письменно, используя современные информационно-коммуникационные технологии.</w:t>
            </w:r>
          </w:p>
          <w:p w14:paraId="31C66508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Использует приемы публичной речи и делового и профессионального дискурса на иностранном языке.</w:t>
            </w:r>
          </w:p>
          <w:p w14:paraId="231EA279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4.Демонстрирует владения основами академической коммуникации и речевого этикета изучаемого иностранного языка.</w:t>
            </w:r>
          </w:p>
          <w:p w14:paraId="694BC922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Грамотно и эффективно пользуется иноязычными источниками информации.</w:t>
            </w:r>
          </w:p>
          <w:p w14:paraId="1B6FFAA4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Продуцирует на иностранном языке письменные речевые произведения в соответствии с коммуникативной задачей.</w:t>
            </w:r>
          </w:p>
        </w:tc>
      </w:tr>
      <w:tr w:rsidR="000328D7" w14:paraId="6B0D2D24" w14:textId="77777777" w:rsidTr="004B7460">
        <w:tc>
          <w:tcPr>
            <w:tcW w:w="1091" w:type="pct"/>
            <w:vMerge/>
            <w:vAlign w:val="center"/>
          </w:tcPr>
          <w:p w14:paraId="3D72D651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7994C0E2" w14:textId="77777777" w:rsidR="000328D7" w:rsidRDefault="000328D7" w:rsidP="00A9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использовать прикладное программное обеспечение при решении профессиональных задач (УК-4)</w:t>
            </w:r>
          </w:p>
        </w:tc>
        <w:tc>
          <w:tcPr>
            <w:tcW w:w="2535" w:type="pct"/>
          </w:tcPr>
          <w:p w14:paraId="5AB887AD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Использует основные методы и средства получения, представления, хранения и обработки данных. </w:t>
            </w:r>
          </w:p>
          <w:p w14:paraId="7439CF23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Демонстрирует владение профессиональными пакетами прикладных программ. </w:t>
            </w:r>
          </w:p>
          <w:p w14:paraId="68CC6301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Выбирает необходимое прикладное программное обеспечение в зависимости от решаемой задачи. </w:t>
            </w:r>
          </w:p>
          <w:p w14:paraId="03FF0FC8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Использует прикладное программное обеспечение для решения конкретных прикладных задач.</w:t>
            </w:r>
          </w:p>
        </w:tc>
      </w:tr>
      <w:tr w:rsidR="000328D7" w14:paraId="3AC05914" w14:textId="77777777" w:rsidTr="004B7460">
        <w:tc>
          <w:tcPr>
            <w:tcW w:w="1091" w:type="pct"/>
            <w:vMerge/>
            <w:vAlign w:val="center"/>
          </w:tcPr>
          <w:p w14:paraId="7389B4D6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04EB7234" w14:textId="77777777" w:rsidR="000328D7" w:rsidRDefault="000328D7" w:rsidP="00A9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использовать основы правовых знаний в различных сферах деятельности (УК-5)</w:t>
            </w:r>
          </w:p>
        </w:tc>
        <w:tc>
          <w:tcPr>
            <w:tcW w:w="2535" w:type="pct"/>
          </w:tcPr>
          <w:p w14:paraId="5788DD20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1.Использует знания о правовых нормах действующего законодательства, регулирующих отношения в различных сферах жизнедеятельности.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980338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Вырабатывает пути решения конкретной задачи, выбирая оптимальный способ ее реализации, исходя из действующих правовых норм и имеющихся ресурсов и ограничений.</w:t>
            </w:r>
          </w:p>
        </w:tc>
      </w:tr>
      <w:tr w:rsidR="000328D7" w14:paraId="0BD8D3D3" w14:textId="77777777" w:rsidTr="004B7460">
        <w:tc>
          <w:tcPr>
            <w:tcW w:w="1091" w:type="pct"/>
            <w:vMerge/>
            <w:vAlign w:val="center"/>
          </w:tcPr>
          <w:p w14:paraId="00263706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5519A417" w14:textId="77777777" w:rsidR="000328D7" w:rsidRDefault="000328D7" w:rsidP="008A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применять методы физической культуры для обеспечения полноценной социальной и профессиональной деятельности (УК-6)</w:t>
            </w:r>
          </w:p>
        </w:tc>
        <w:tc>
          <w:tcPr>
            <w:tcW w:w="2535" w:type="pct"/>
          </w:tcPr>
          <w:p w14:paraId="53B8E810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77AB90A4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Использует основы физической культуры для осознанного выбора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0328D7" w14:paraId="2F243480" w14:textId="77777777" w:rsidTr="004B7460">
        <w:tc>
          <w:tcPr>
            <w:tcW w:w="1091" w:type="pct"/>
            <w:vMerge/>
            <w:vAlign w:val="center"/>
          </w:tcPr>
          <w:p w14:paraId="1842FD07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5CF1B1EF" w14:textId="4D0DD147" w:rsidR="000328D7" w:rsidRDefault="000328D7" w:rsidP="008A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7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создавать и поддерживать безопасные условия жизнедеятельности для сохранения природной среды, обеспечения устойчивого развития общества, владеть основными методами защиты от возможных последствий аварий, катастроф, стихийных бедствий и военных </w:t>
            </w:r>
            <w:r w:rsidR="004B7460" w:rsidRPr="00585D74">
              <w:rPr>
                <w:rFonts w:ascii="Times New Roman" w:hAnsi="Times New Roman" w:cs="Times New Roman"/>
                <w:sz w:val="24"/>
                <w:szCs w:val="24"/>
              </w:rPr>
              <w:t>конфликтов (</w:t>
            </w:r>
            <w:r w:rsidRPr="00585D74">
              <w:rPr>
                <w:rFonts w:ascii="Times New Roman" w:hAnsi="Times New Roman" w:cs="Times New Roman"/>
                <w:sz w:val="24"/>
                <w:szCs w:val="24"/>
              </w:rPr>
              <w:t>УК-7)</w:t>
            </w:r>
          </w:p>
        </w:tc>
        <w:tc>
          <w:tcPr>
            <w:tcW w:w="2535" w:type="pct"/>
          </w:tcPr>
          <w:p w14:paraId="3F440719" w14:textId="77777777" w:rsidR="000328D7" w:rsidRPr="006D6CA6" w:rsidRDefault="000328D7" w:rsidP="00C748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1.Выявляет и устраняет проблемы, связанные с нарушениями техники безопасности на рабочем месте, обеспечивая безопасные условия труда.</w:t>
            </w:r>
          </w:p>
          <w:p w14:paraId="2FD12BCA" w14:textId="77777777" w:rsidR="000328D7" w:rsidRPr="006D6CA6" w:rsidRDefault="000328D7" w:rsidP="00C748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Осуществляет выполнение мероприятий по защите населения и территорий в чрезвычайных ситуациях и военных конфликтах.</w:t>
            </w:r>
          </w:p>
          <w:p w14:paraId="0689B8D5" w14:textId="77777777" w:rsidR="000328D7" w:rsidRPr="006D6CA6" w:rsidRDefault="000328D7" w:rsidP="00C748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Находит пути решения ситуаций, связанных с безопасностью жизнедеятельности людей для сохранения природной среды, обеспечения устойчивого развития общества.</w:t>
            </w:r>
          </w:p>
          <w:p w14:paraId="6C846BB0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4.Действует в экстремальных и чрезвычайных ситуациях, применяя на практике основные способы выживания.</w:t>
            </w:r>
          </w:p>
        </w:tc>
      </w:tr>
      <w:tr w:rsidR="000328D7" w14:paraId="3A421FBC" w14:textId="77777777" w:rsidTr="004B7460">
        <w:tc>
          <w:tcPr>
            <w:tcW w:w="1091" w:type="pct"/>
            <w:vMerge w:val="restart"/>
            <w:vAlign w:val="center"/>
          </w:tcPr>
          <w:p w14:paraId="1AFEEC31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Социально-личностные</w:t>
            </w:r>
          </w:p>
        </w:tc>
        <w:tc>
          <w:tcPr>
            <w:tcW w:w="1374" w:type="pct"/>
            <w:vAlign w:val="center"/>
          </w:tcPr>
          <w:p w14:paraId="40B7D789" w14:textId="77777777" w:rsidR="000328D7" w:rsidRDefault="000328D7" w:rsidP="008A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 (УК-8)</w:t>
            </w:r>
          </w:p>
        </w:tc>
        <w:tc>
          <w:tcPr>
            <w:tcW w:w="2535" w:type="pct"/>
          </w:tcPr>
          <w:p w14:paraId="67D48466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1.Управляет своим временем, проявляет готовность к самоорганизации, планирует и реализует намеченные цели деятельности.</w:t>
            </w:r>
          </w:p>
          <w:p w14:paraId="5EE830E4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2.Демонстрирует интерес к учебе и готовность к продолжению образования и самообразованию, использует предоставляемые возможности для приобретения новых знаний и навыков.</w:t>
            </w:r>
          </w:p>
          <w:p w14:paraId="0CA893FE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3.Применяет знания о своих личностно-психологических ресурсах, о принципах образования в течение всей жизни для саморазвития, успешного выполнения профессиональной деятельности и карьерного роста.</w:t>
            </w:r>
          </w:p>
        </w:tc>
      </w:tr>
      <w:tr w:rsidR="000328D7" w14:paraId="27DAF54C" w14:textId="77777777" w:rsidTr="004B7460">
        <w:tc>
          <w:tcPr>
            <w:tcW w:w="1091" w:type="pct"/>
            <w:vMerge/>
            <w:vAlign w:val="center"/>
          </w:tcPr>
          <w:p w14:paraId="15C84C70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40290FB2" w14:textId="77777777" w:rsidR="000328D7" w:rsidRDefault="000328D7" w:rsidP="008A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</w:t>
            </w:r>
          </w:p>
        </w:tc>
        <w:tc>
          <w:tcPr>
            <w:tcW w:w="2535" w:type="pct"/>
          </w:tcPr>
          <w:p w14:paraId="024C038C" w14:textId="77777777" w:rsidR="000328D7" w:rsidRDefault="000328D7" w:rsidP="00C74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3930CA35" w14:textId="77777777" w:rsidR="000328D7" w:rsidRDefault="000328D7" w:rsidP="00C74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2.Соблюдает этические нормы в межличностном профессиональном общении. </w:t>
            </w:r>
          </w:p>
          <w:p w14:paraId="1FCA1D83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</w:tr>
      <w:tr w:rsidR="000328D7" w14:paraId="70C25AA5" w14:textId="77777777" w:rsidTr="004B7460">
        <w:tc>
          <w:tcPr>
            <w:tcW w:w="1091" w:type="pct"/>
            <w:vMerge w:val="restart"/>
            <w:vAlign w:val="center"/>
          </w:tcPr>
          <w:p w14:paraId="16011BC2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374" w:type="pct"/>
            <w:vAlign w:val="center"/>
          </w:tcPr>
          <w:p w14:paraId="4392AF54" w14:textId="77777777" w:rsidR="000328D7" w:rsidRDefault="000328D7" w:rsidP="008A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      </w:r>
          </w:p>
        </w:tc>
        <w:tc>
          <w:tcPr>
            <w:tcW w:w="2535" w:type="pct"/>
          </w:tcPr>
          <w:p w14:paraId="6D5CF8CA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интерпретации.</w:t>
            </w:r>
          </w:p>
          <w:p w14:paraId="22C13DF8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вариабельности.</w:t>
            </w:r>
          </w:p>
          <w:p w14:paraId="6A730BD0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5A9917A8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Грамотно, логично, аргументировано формирует собственные суждения и оценки. Отличает факты от мнений, интерпретаций, оценок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рассуждениях других участников деятельности.</w:t>
            </w:r>
          </w:p>
          <w:p w14:paraId="3E2D73DA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5.Аргументированно и логично представляет свою точку зрения посредством и на основе системного описания.</w:t>
            </w:r>
          </w:p>
        </w:tc>
      </w:tr>
      <w:tr w:rsidR="000328D7" w14:paraId="64FB105A" w14:textId="77777777" w:rsidTr="004B7460">
        <w:tc>
          <w:tcPr>
            <w:tcW w:w="1091" w:type="pct"/>
            <w:vMerge/>
            <w:vAlign w:val="center"/>
          </w:tcPr>
          <w:p w14:paraId="6B1C4DB8" w14:textId="77777777" w:rsidR="000328D7" w:rsidRDefault="000328D7" w:rsidP="00C74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37DE8DB2" w14:textId="77777777" w:rsidR="000328D7" w:rsidRDefault="000328D7" w:rsidP="008A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 (УК-11)</w:t>
            </w:r>
          </w:p>
          <w:p w14:paraId="6FEEB742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pct"/>
          </w:tcPr>
          <w:p w14:paraId="33F957C3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14:paraId="7FA8A62F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Обосновывает системную формулировку цели и постановку задачи управления.</w:t>
            </w:r>
          </w:p>
          <w:p w14:paraId="03FC4AD2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Взвешенно и системно подходит к анализу ситуации, формулировке критериев и условий выбора. </w:t>
            </w:r>
          </w:p>
          <w:p w14:paraId="00CF0394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14:paraId="20C8FB77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5963CEA2" w14:textId="77777777" w:rsidR="000328D7" w:rsidRDefault="000328D7" w:rsidP="00C7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</w:tr>
      <w:tr w:rsidR="000328D7" w14:paraId="6DA2E7FB" w14:textId="77777777" w:rsidTr="004B7460">
        <w:tc>
          <w:tcPr>
            <w:tcW w:w="1091" w:type="pct"/>
            <w:vAlign w:val="center"/>
          </w:tcPr>
          <w:p w14:paraId="0EAF39A5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Инклюзивная компетентность</w:t>
            </w:r>
          </w:p>
        </w:tc>
        <w:tc>
          <w:tcPr>
            <w:tcW w:w="1374" w:type="pct"/>
            <w:vAlign w:val="center"/>
          </w:tcPr>
          <w:p w14:paraId="73432676" w14:textId="77777777" w:rsidR="000328D7" w:rsidRDefault="000328D7" w:rsidP="008A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(УК-12)</w:t>
            </w:r>
          </w:p>
        </w:tc>
        <w:tc>
          <w:tcPr>
            <w:tcW w:w="2535" w:type="pct"/>
          </w:tcPr>
          <w:p w14:paraId="72276D8E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Находит пути взаимодействия в социальной и профессиональной сферах с лицами с ограниченными возможностями здоровья и инвалидами.</w:t>
            </w:r>
          </w:p>
        </w:tc>
      </w:tr>
      <w:tr w:rsidR="000328D7" w14:paraId="3DCCA69A" w14:textId="77777777" w:rsidTr="004B7460">
        <w:tc>
          <w:tcPr>
            <w:tcW w:w="1091" w:type="pct"/>
            <w:vAlign w:val="center"/>
          </w:tcPr>
          <w:p w14:paraId="1DAA6AB7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374" w:type="pct"/>
            <w:vAlign w:val="center"/>
          </w:tcPr>
          <w:p w14:paraId="2DCCC2ED" w14:textId="597DE1A2" w:rsidR="000328D7" w:rsidRDefault="000328D7" w:rsidP="008A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принимать обоснованные экономические решения в различных областях жизнедеятельности </w:t>
            </w:r>
            <w:r w:rsidR="00D914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(УК-13)</w:t>
            </w:r>
          </w:p>
        </w:tc>
        <w:tc>
          <w:tcPr>
            <w:tcW w:w="2535" w:type="pct"/>
          </w:tcPr>
          <w:p w14:paraId="235ECCC6" w14:textId="77777777" w:rsidR="000328D7" w:rsidRDefault="000328D7" w:rsidP="00C748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06E29722" w14:textId="761C5CCC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0328D7" w14:paraId="7C2B0768" w14:textId="77777777" w:rsidTr="004B7460">
        <w:tc>
          <w:tcPr>
            <w:tcW w:w="1091" w:type="pct"/>
            <w:vAlign w:val="center"/>
          </w:tcPr>
          <w:p w14:paraId="6F204513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374" w:type="pct"/>
            <w:vAlign w:val="center"/>
          </w:tcPr>
          <w:p w14:paraId="4406CFA8" w14:textId="77777777" w:rsidR="000328D7" w:rsidRDefault="000328D7" w:rsidP="008A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формировать нетерпимое отношение к коррупционному поведению (УК-14)</w:t>
            </w:r>
          </w:p>
        </w:tc>
        <w:tc>
          <w:tcPr>
            <w:tcW w:w="2535" w:type="pct"/>
          </w:tcPr>
          <w:p w14:paraId="54592D48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Демонстрирует знание последствий коррупционных действий, способов профилактики коррупции и формирования нетерпимого отношения к ней.</w:t>
            </w:r>
          </w:p>
        </w:tc>
      </w:tr>
      <w:tr w:rsidR="000328D7" w14:paraId="2DF2C68B" w14:textId="77777777" w:rsidTr="004B7460">
        <w:tc>
          <w:tcPr>
            <w:tcW w:w="1091" w:type="pct"/>
            <w:vAlign w:val="center"/>
          </w:tcPr>
          <w:p w14:paraId="19C82256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компетенция</w:t>
            </w:r>
          </w:p>
        </w:tc>
        <w:tc>
          <w:tcPr>
            <w:tcW w:w="1374" w:type="pct"/>
            <w:vAlign w:val="center"/>
          </w:tcPr>
          <w:p w14:paraId="2DD9F2F8" w14:textId="77777777" w:rsidR="000328D7" w:rsidRDefault="000328D7" w:rsidP="008A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релевантно решаемым задачам использовать информационные ресурсы и информационно-коммуникационные технологии для достижения целей, связанных с профессиональной деятельностью, обучением,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жизни общества и других сферах жизни </w:t>
            </w:r>
          </w:p>
          <w:p w14:paraId="1D4AD0A3" w14:textId="77777777" w:rsidR="000328D7" w:rsidRDefault="000328D7" w:rsidP="008A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(УК-15)</w:t>
            </w:r>
          </w:p>
        </w:tc>
        <w:tc>
          <w:tcPr>
            <w:tcW w:w="2535" w:type="pct"/>
          </w:tcPr>
          <w:p w14:paraId="5A32CE10" w14:textId="77777777" w:rsidR="000328D7" w:rsidRDefault="000328D7" w:rsidP="000328D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выбирает и использует цифровые средства общения, осуществляет поиск и/или создание контента в соответствии с целью взаимодействия, в том числе для организации совместной деятельности.</w:t>
            </w:r>
          </w:p>
          <w:p w14:paraId="6A181546" w14:textId="77777777" w:rsidR="000328D7" w:rsidRDefault="000328D7" w:rsidP="000328D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организации взаимодействия и коммуникации с помощью информационных систем и/или цифровых сервисов и технологий.</w:t>
            </w:r>
          </w:p>
          <w:p w14:paraId="38F519FD" w14:textId="77777777" w:rsidR="000328D7" w:rsidRDefault="000328D7" w:rsidP="000328D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подбор и применение различных информационно-коммуникационных средств для решения образовательных и профессиональных задач.</w:t>
            </w:r>
          </w:p>
        </w:tc>
      </w:tr>
    </w:tbl>
    <w:p w14:paraId="55B78ED9" w14:textId="77777777" w:rsidR="000328D7" w:rsidRDefault="0003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82D2D" w14:textId="77777777" w:rsidR="000328D7" w:rsidRP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328D7">
        <w:rPr>
          <w:rFonts w:ascii="Times New Roman" w:eastAsiaTheme="minorEastAsia" w:hAnsi="Times New Roman" w:cs="Times New Roman"/>
          <w:b/>
          <w:sz w:val="28"/>
          <w:szCs w:val="28"/>
        </w:rPr>
        <w:t>Перечень профессиональных компетенций направления, определяющих общепрофессиональную подготовку выпускника Финансового университета по данному направлению подготовки, индикаторы достижения профессиональных компетенций направления</w:t>
      </w:r>
    </w:p>
    <w:p w14:paraId="38B9F828" w14:textId="77777777" w:rsidR="000328D7" w:rsidRP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6"/>
        <w:gridCol w:w="3133"/>
        <w:gridCol w:w="4736"/>
      </w:tblGrid>
      <w:tr w:rsidR="000328D7" w14:paraId="669AC433" w14:textId="77777777" w:rsidTr="00C748EF"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E415" w14:textId="77777777" w:rsidR="000328D7" w:rsidRDefault="000328D7" w:rsidP="00C7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(группы) профессиональных компетенций направления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D365" w14:textId="77777777" w:rsidR="000328D7" w:rsidRDefault="000328D7" w:rsidP="00C7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выпускника программы бакалавриата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9464" w14:textId="77777777" w:rsidR="000328D7" w:rsidRDefault="000328D7" w:rsidP="00C7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0328D7" w14:paraId="4006E154" w14:textId="77777777" w:rsidTr="00C748EF">
        <w:trPr>
          <w:trHeight w:val="848"/>
        </w:trPr>
        <w:tc>
          <w:tcPr>
            <w:tcW w:w="971" w:type="pct"/>
          </w:tcPr>
          <w:p w14:paraId="5A65CCBD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ks1jmiq4kkj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Общеинженерные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C644D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общенаучные, общеинженерные знания, математические методы в сфере ИТ (ПКН-1)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09830" w14:textId="77777777" w:rsidR="000328D7" w:rsidRDefault="000328D7" w:rsidP="000328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знания о современных естественнонаучных концепциях, общеинженерных подходах, методах математического анализа и моделирования.</w:t>
            </w:r>
          </w:p>
          <w:p w14:paraId="01EB6ED0" w14:textId="77777777" w:rsidR="000328D7" w:rsidRDefault="000328D7" w:rsidP="000328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для теоретического и экспериментального исследования в сфере разработки программного обеспечения.</w:t>
            </w:r>
          </w:p>
        </w:tc>
      </w:tr>
      <w:tr w:rsidR="000328D7" w14:paraId="41371118" w14:textId="77777777" w:rsidTr="00C748EF">
        <w:trPr>
          <w:trHeight w:val="848"/>
        </w:trPr>
        <w:tc>
          <w:tcPr>
            <w:tcW w:w="971" w:type="pct"/>
            <w:vMerge w:val="restart"/>
          </w:tcPr>
          <w:p w14:paraId="62FF1D19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nuoz564st24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C20CB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разрабатывать алгоритмы и программы с использованием современных технологий программирования (ПКН-2)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30E59" w14:textId="77777777" w:rsidR="000328D7" w:rsidRDefault="000328D7" w:rsidP="000328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объектно-ориентированным языком программирования на уровне знания синтаксиса и семантики, основ стандартной библиотеки.</w:t>
            </w:r>
          </w:p>
          <w:p w14:paraId="395A36E3" w14:textId="77777777" w:rsidR="000328D7" w:rsidRDefault="000328D7" w:rsidP="000328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инструментальные средства программирования (IDE, SDK, API, популярные фреймворки и библиотеки).</w:t>
            </w:r>
          </w:p>
          <w:p w14:paraId="54F8720A" w14:textId="77777777" w:rsidR="000328D7" w:rsidRDefault="000328D7" w:rsidP="000328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кодовую базу, ориентируется в существующем коде, демонстрирует знание общепринятых соглашений и политик в области оформления кода.</w:t>
            </w:r>
          </w:p>
          <w:p w14:paraId="5A3BBFB9" w14:textId="77777777" w:rsidR="000328D7" w:rsidRDefault="000328D7" w:rsidP="000328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Проектирует текстовый, программный или графический интерфейс программной системы исходя из ее назначения.</w:t>
            </w:r>
          </w:p>
        </w:tc>
      </w:tr>
      <w:tr w:rsidR="000328D7" w14:paraId="1B78D17A" w14:textId="77777777" w:rsidTr="00C748EF">
        <w:trPr>
          <w:trHeight w:val="848"/>
        </w:trPr>
        <w:tc>
          <w:tcPr>
            <w:tcW w:w="971" w:type="pct"/>
            <w:vMerge/>
          </w:tcPr>
          <w:p w14:paraId="7897AD57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1EAD3" w14:textId="56A0F7A1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проектировать и реализовывать архитектуру и дизайн программной системы в соответствии с анализом задачи и требований к ней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ПКН-3)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A8330" w14:textId="77777777" w:rsidR="000328D7" w:rsidRDefault="000328D7" w:rsidP="000328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основных алгоритмов и структур данных, использует на практике простые структуры данных, оценивает сложность алгоритмов.</w:t>
            </w:r>
          </w:p>
          <w:p w14:paraId="3B877685" w14:textId="77777777" w:rsidR="000328D7" w:rsidRDefault="000328D7" w:rsidP="000328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Собирает, формулирует, систематизирует и анализирует функциональные и нефункциональные требования к информационной системе, выбирает архитектурные решения на их основе.</w:t>
            </w:r>
          </w:p>
          <w:p w14:paraId="56DA9AFD" w14:textId="77777777" w:rsidR="000328D7" w:rsidRDefault="000328D7" w:rsidP="000328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объектно-ориентированный код, инкапсулирующий условия задачи,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 декомпозицию задачи и проектирует систему в пределах одной платформы или технологии.</w:t>
            </w:r>
          </w:p>
        </w:tc>
      </w:tr>
      <w:tr w:rsidR="000328D7" w14:paraId="3F068125" w14:textId="77777777" w:rsidTr="00C748EF">
        <w:trPr>
          <w:trHeight w:val="848"/>
        </w:trPr>
        <w:tc>
          <w:tcPr>
            <w:tcW w:w="971" w:type="pct"/>
            <w:vMerge/>
          </w:tcPr>
          <w:p w14:paraId="0508E893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F0C2B" w14:textId="4BAB8482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проектировать и создавать интеллектуальные информационные системы, выбирать метод обучения в соответ</w:t>
            </w:r>
            <w:r w:rsidR="005439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анализом задачи (ПКН-4)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B360" w14:textId="77777777" w:rsidR="000328D7" w:rsidRDefault="000328D7" w:rsidP="000328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основных понятий машинного обучения и интеллектуального анализа данных, понимание области и границ применимости, основные виды задач.</w:t>
            </w:r>
          </w:p>
          <w:p w14:paraId="4B7836FA" w14:textId="77777777" w:rsidR="000328D7" w:rsidRDefault="000328D7" w:rsidP="000328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популярных инструментальных средств машинного обучения, собирает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строит модели, проводит их анализ и диагностику, делает содержательные выводы.</w:t>
            </w:r>
          </w:p>
          <w:p w14:paraId="5DE1EB23" w14:textId="48966255" w:rsidR="000328D7" w:rsidRDefault="000328D7" w:rsidP="000328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Презентабельно демонстрирует результаты анализа данных и машинного обучения в форме, доступной </w:t>
            </w:r>
            <w:r w:rsidR="0054398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непрофессионалу, структурирует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по проведенному анализу.</w:t>
            </w:r>
          </w:p>
        </w:tc>
      </w:tr>
      <w:tr w:rsidR="000328D7" w14:paraId="17D41B95" w14:textId="77777777" w:rsidTr="00C748EF">
        <w:trPr>
          <w:trHeight w:val="848"/>
        </w:trPr>
        <w:tc>
          <w:tcPr>
            <w:tcW w:w="971" w:type="pct"/>
            <w:vMerge w:val="restart"/>
          </w:tcPr>
          <w:p w14:paraId="779543B3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fey5492zmhp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3335F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документальном сопровождении разработки ИТ в рамках проектных групп, применять средства автоматизации управления проектами ИТ (ПКН-5)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69B66" w14:textId="77777777" w:rsidR="000328D7" w:rsidRDefault="000328D7" w:rsidP="000328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версионирования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управления изменениями при разработке ПО</w:t>
            </w:r>
            <w:r w:rsidRPr="00377B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 системы контроля версий для ведения совместной разработки.</w:t>
            </w:r>
          </w:p>
          <w:p w14:paraId="07E49ABC" w14:textId="77777777" w:rsidR="000328D7" w:rsidRDefault="000328D7" w:rsidP="000328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 тестирования программного обеспечения, умение создавать автоматизированные модульные и интеграционные тесты.</w:t>
            </w:r>
          </w:p>
          <w:p w14:paraId="6810C961" w14:textId="77777777" w:rsidR="000328D7" w:rsidRDefault="000328D7" w:rsidP="000328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документацию к программе, коммуницирует в пределах группы разработки и за ее границами о значимых аспектах информационной системы и информационной инфраструктуры в письменной и устной форме.</w:t>
            </w:r>
          </w:p>
          <w:p w14:paraId="670A7915" w14:textId="77777777" w:rsidR="000328D7" w:rsidRDefault="000328D7" w:rsidP="000328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жизненного цикла информационных систем, участвует в процессе разработки ПО на разных этапах.</w:t>
            </w:r>
          </w:p>
        </w:tc>
      </w:tr>
      <w:tr w:rsidR="000328D7" w14:paraId="50CF3897" w14:textId="77777777" w:rsidTr="00C748EF">
        <w:trPr>
          <w:trHeight w:val="848"/>
        </w:trPr>
        <w:tc>
          <w:tcPr>
            <w:tcW w:w="971" w:type="pct"/>
            <w:vMerge/>
          </w:tcPr>
          <w:p w14:paraId="3F32EDC2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80205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организовывать поиск и сбор информации, ее хранение в структурированном виде, проектировать и реализовывать реляционные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нереляционные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и хранилища данных (ПКН-6)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24BCA" w14:textId="77777777" w:rsidR="000328D7" w:rsidRDefault="000328D7" w:rsidP="000328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 реляционных баз данных, нормализации данных, ACID, CRUD, ORM, использует транзакции.</w:t>
            </w:r>
          </w:p>
          <w:p w14:paraId="6AB25348" w14:textId="77777777" w:rsidR="000328D7" w:rsidRDefault="000328D7" w:rsidP="000328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различных технологий хранения данных: реляционные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нереляционные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данных, документарные хранилища, извлекает данные из разных источников и в разных форматах,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31D542" w14:textId="77777777" w:rsidR="000328D7" w:rsidRDefault="000328D7" w:rsidP="000328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Проектирует хранилища данных исходя из их назначения и характера данных, выбирает инструментальное и архитектурное решение, физическую и логическую схему данных и обосновывает свой выбор.</w:t>
            </w:r>
          </w:p>
        </w:tc>
      </w:tr>
      <w:tr w:rsidR="000328D7" w14:paraId="2400911A" w14:textId="77777777" w:rsidTr="00C748EF">
        <w:trPr>
          <w:trHeight w:val="848"/>
        </w:trPr>
        <w:tc>
          <w:tcPr>
            <w:tcW w:w="971" w:type="pct"/>
            <w:vMerge w:val="restart"/>
          </w:tcPr>
          <w:p w14:paraId="38BADD1C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ddwdr2r5stjy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Эксплуатационные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1565B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сервисное обслуживание и настройку аппаратного и программного обеспечения, в том числе с учетом требований информационной безопасности (ПКН-7)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AE36F" w14:textId="77777777" w:rsidR="000328D7" w:rsidRDefault="000328D7" w:rsidP="000328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 функционирования компьютерной техники, решет часто возникающие проблемы в их эксплуатации, выполняет первичную установку и настройку популярных программ и операционных систем.</w:t>
            </w:r>
          </w:p>
          <w:p w14:paraId="3193F543" w14:textId="77777777" w:rsidR="000328D7" w:rsidRDefault="000328D7" w:rsidP="000328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 функционирования операционных систем и компьютерных сетей, настраивает сетевые подключения и службы, диагностирует их работу и решет типичные задачи администрирования сетей.</w:t>
            </w:r>
          </w:p>
          <w:p w14:paraId="1434E050" w14:textId="77777777" w:rsidR="000328D7" w:rsidRDefault="000328D7" w:rsidP="000328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серверные операционные системы для разработки и развертывания сетевых приложений, настраивает веб-службы, частично автоматизирует эти процессы.</w:t>
            </w:r>
          </w:p>
          <w:p w14:paraId="4B8E0FCA" w14:textId="77777777" w:rsidR="000328D7" w:rsidRDefault="000328D7" w:rsidP="000328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основ компьютерной безопасности, алгоритмов шифрования, хеширования, понятий аутентификации, авторизации, цифровых сертификатов, протоколов безопасной передачи данных.</w:t>
            </w:r>
          </w:p>
        </w:tc>
      </w:tr>
      <w:tr w:rsidR="000328D7" w14:paraId="54155D7F" w14:textId="77777777" w:rsidTr="00C748EF">
        <w:trPr>
          <w:trHeight w:val="848"/>
        </w:trPr>
        <w:tc>
          <w:tcPr>
            <w:tcW w:w="971" w:type="pct"/>
            <w:vMerge/>
          </w:tcPr>
          <w:p w14:paraId="44CB4852" w14:textId="77777777" w:rsidR="000328D7" w:rsidRDefault="000328D7" w:rsidP="00C7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tyjcwt" w:colFirst="0" w:colLast="0"/>
            <w:bookmarkEnd w:id="7"/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23C45" w14:textId="77777777" w:rsidR="000328D7" w:rsidRDefault="000328D7" w:rsidP="00C7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современные информационные системы для решения задач предметной области, в том числе отечественного производства (ПКН-8)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EEBAB" w14:textId="77777777" w:rsidR="000328D7" w:rsidRDefault="000328D7" w:rsidP="000328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знания об основных информационных технологиях и программных средствах, позволяющих их использовать.</w:t>
            </w:r>
          </w:p>
          <w:p w14:paraId="17D3FFB3" w14:textId="77777777" w:rsidR="000328D7" w:rsidRDefault="000328D7" w:rsidP="000328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выбирает информационные технологии и реализующие их программные средства, в том числе, с учетом страны происхождения программных средств.</w:t>
            </w:r>
          </w:p>
          <w:p w14:paraId="3B05442E" w14:textId="77777777" w:rsidR="000328D7" w:rsidRDefault="000328D7" w:rsidP="000328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современные информационные технологии и программные средства при решении задач разработки программного обеспечения для экономических и финансовых приложений.</w:t>
            </w:r>
          </w:p>
        </w:tc>
      </w:tr>
    </w:tbl>
    <w:p w14:paraId="52B0A13C" w14:textId="77777777" w:rsidR="000328D7" w:rsidRDefault="000328D7" w:rsidP="00032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29" w:firstLine="45"/>
        <w:rPr>
          <w:rFonts w:ascii="Times New Roman" w:eastAsia="Times New Roman" w:hAnsi="Times New Roman" w:cs="Times New Roman"/>
          <w:sz w:val="28"/>
          <w:szCs w:val="28"/>
        </w:rPr>
      </w:pPr>
    </w:p>
    <w:p w14:paraId="5D265B4E" w14:textId="77777777" w:rsidR="000328D7" w:rsidRPr="00B076DF" w:rsidRDefault="000328D7" w:rsidP="00032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76DF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99761" w14:textId="77777777" w:rsidR="000328D7" w:rsidRDefault="000328D7" w:rsidP="00032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76DF">
        <w:rPr>
          <w:rFonts w:ascii="Times New Roman" w:hAnsi="Times New Roman" w:cs="Times New Roman"/>
          <w:sz w:val="28"/>
          <w:szCs w:val="28"/>
        </w:rPr>
        <w:t>аучно-исследовательская работа (НИР)».</w:t>
      </w:r>
    </w:p>
    <w:p w14:paraId="7081281F" w14:textId="3920F28C" w:rsidR="000328D7" w:rsidRDefault="000328D7" w:rsidP="0003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57DA8D8" wp14:editId="60C31B97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80667BE" wp14:editId="68C6AF79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бакалавриата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профессиональны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 профиля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, исходя из профиля программы бакалавриата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125E7A" w14:textId="77777777" w:rsidR="0084445D" w:rsidRPr="0084445D" w:rsidRDefault="0084445D" w:rsidP="008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5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 профиля</w:t>
      </w:r>
      <w:r w:rsidRPr="00844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45D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«Прикладные информационные системы в экономике и финансах» </w:t>
      </w:r>
      <w:r w:rsidRPr="0084445D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на основе профессиональных стандартов, соответствующих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бакалавриата (как правило, 6 уровень квалификации): </w:t>
      </w:r>
    </w:p>
    <w:p w14:paraId="53BF5EDD" w14:textId="77777777" w:rsidR="0084445D" w:rsidRPr="0084445D" w:rsidRDefault="0084445D" w:rsidP="0084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551"/>
        <w:gridCol w:w="2552"/>
        <w:gridCol w:w="2835"/>
      </w:tblGrid>
      <w:tr w:rsidR="0084445D" w:rsidRPr="0084445D" w14:paraId="0459EF7D" w14:textId="77777777" w:rsidTr="004E34A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1761" w14:textId="77777777" w:rsidR="0084445D" w:rsidRPr="0084445D" w:rsidRDefault="0084445D" w:rsidP="0084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профилей программ бакалавриата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EEF" w14:textId="77777777" w:rsidR="0084445D" w:rsidRPr="0084445D" w:rsidRDefault="0084445D" w:rsidP="0084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99D7" w14:textId="77777777" w:rsidR="0084445D" w:rsidRPr="0084445D" w:rsidRDefault="0084445D" w:rsidP="0084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и уровень квалификации (далее – уровень) обобщенных трудовых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00D" w14:textId="77777777" w:rsidR="0084445D" w:rsidRPr="0084445D" w:rsidRDefault="0084445D" w:rsidP="0084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компетенций профиля (ПКП) программы бакалавриата, формирование которых позволяет выпускнику осуществлять обобщенные трудовые функции</w:t>
            </w:r>
          </w:p>
        </w:tc>
      </w:tr>
      <w:tr w:rsidR="0084445D" w:rsidRPr="0084445D" w14:paraId="65A63765" w14:textId="77777777" w:rsidTr="004E34A7">
        <w:trPr>
          <w:trHeight w:val="2012"/>
        </w:trPr>
        <w:tc>
          <w:tcPr>
            <w:tcW w:w="2122" w:type="dxa"/>
            <w:vMerge w:val="restart"/>
          </w:tcPr>
          <w:p w14:paraId="09453CF2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 09.03.03 – Прикладная информатика, образовательная программа «Прикладные информационные системы в экономике и финансах», профиль программы бакалавриата «Прикладные информационные системы в экономике и финансах»</w:t>
            </w:r>
          </w:p>
        </w:tc>
        <w:tc>
          <w:tcPr>
            <w:tcW w:w="2551" w:type="dxa"/>
          </w:tcPr>
          <w:p w14:paraId="403FBBAC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«Специалист по информационным системам»</w:t>
            </w:r>
          </w:p>
          <w:p w14:paraId="680F9252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Минтруда России от 18.11.2014 №876н, зарегистрирован Минюстом России 24.12.2014 N 35361)</w:t>
            </w:r>
          </w:p>
        </w:tc>
        <w:tc>
          <w:tcPr>
            <w:tcW w:w="2552" w:type="dxa"/>
          </w:tcPr>
          <w:p w14:paraId="386D2FA7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С. Выполнение работ и</w:t>
            </w:r>
          </w:p>
          <w:p w14:paraId="4FC9E7AB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работами</w:t>
            </w:r>
          </w:p>
          <w:p w14:paraId="0FC96856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созданию</w:t>
            </w:r>
          </w:p>
          <w:p w14:paraId="3CB45D38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(модификации) и</w:t>
            </w:r>
          </w:p>
          <w:p w14:paraId="6E690D19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сопровождению ИС,</w:t>
            </w:r>
          </w:p>
          <w:p w14:paraId="4F287D87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автоматизирующих</w:t>
            </w:r>
          </w:p>
          <w:p w14:paraId="5F649136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14:paraId="3023B769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организационного</w:t>
            </w:r>
          </w:p>
          <w:p w14:paraId="653FF51C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и</w:t>
            </w:r>
          </w:p>
          <w:p w14:paraId="61AB1554" w14:textId="77777777" w:rsidR="0084445D" w:rsidRPr="0084445D" w:rsidRDefault="0084445D" w:rsidP="0079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бизнес-процессы - 6</w:t>
            </w:r>
          </w:p>
        </w:tc>
        <w:tc>
          <w:tcPr>
            <w:tcW w:w="2835" w:type="dxa"/>
          </w:tcPr>
          <w:p w14:paraId="7B5E0F67" w14:textId="77777777" w:rsidR="0084445D" w:rsidRPr="0084445D" w:rsidRDefault="0084445D" w:rsidP="0084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моделировать бизнес-процессы организации, выявлять и формализовать информационные потребности пользователей, требования системы нормативно-правового регулирования финансово-экономической сферы (ПКП-1)  </w:t>
            </w:r>
          </w:p>
          <w:p w14:paraId="6281E517" w14:textId="77777777" w:rsidR="0084445D" w:rsidRPr="0084445D" w:rsidRDefault="0084445D" w:rsidP="0084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информационное моделирование экономических предметных областей, разработку и ведение баз и хранилищ данных, оптимизировать и </w:t>
            </w:r>
            <w:r w:rsidRPr="0084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управлять развитием баз данных (ПКП-2) </w:t>
            </w:r>
          </w:p>
          <w:p w14:paraId="2C3E9B2B" w14:textId="77777777" w:rsidR="0084445D" w:rsidRPr="0084445D" w:rsidRDefault="0084445D" w:rsidP="0084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hAnsi="Times New Roman" w:cs="Times New Roman"/>
                <w:sz w:val="24"/>
                <w:szCs w:val="24"/>
              </w:rPr>
              <w:t>Способен наладить и администрировать процесс построения и функционирования отказоустойчивого программного обеспечения информационных систем цифровой экономики, в том числе непрерывную поставку и развертывание программного кода (ПКП-3)</w:t>
            </w:r>
          </w:p>
          <w:p w14:paraId="78D3851A" w14:textId="77777777" w:rsidR="0084445D" w:rsidRPr="0084445D" w:rsidRDefault="0084445D" w:rsidP="00844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45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участие в создании ИТ-инфраструктуры, реализовать процесс внедрения программного обеспечения и информационных систем различного уровня сложности и масштабов с использованием стандартов и технологий управления проектами (ПКП-4) </w:t>
            </w:r>
          </w:p>
        </w:tc>
      </w:tr>
      <w:tr w:rsidR="0084445D" w:rsidRPr="0084445D" w14:paraId="4E244447" w14:textId="77777777" w:rsidTr="00E674FE">
        <w:trPr>
          <w:trHeight w:val="1019"/>
        </w:trPr>
        <w:tc>
          <w:tcPr>
            <w:tcW w:w="2122" w:type="dxa"/>
            <w:vMerge/>
          </w:tcPr>
          <w:p w14:paraId="34A80EC2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4B05FD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«Программист»</w:t>
            </w:r>
          </w:p>
          <w:p w14:paraId="0F3188C4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Минтруда России от 18.11.2013 №679н, зарегистрирован Минюстом России 18.12.2013 N 30635)</w:t>
            </w:r>
          </w:p>
        </w:tc>
        <w:tc>
          <w:tcPr>
            <w:tcW w:w="2552" w:type="dxa"/>
          </w:tcPr>
          <w:p w14:paraId="7A58701C" w14:textId="77777777" w:rsidR="0084445D" w:rsidRPr="0084445D" w:rsidRDefault="0084445D" w:rsidP="00844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eastAsia="Times New Roman" w:hAnsi="Times New Roman" w:cs="Times New Roman"/>
                <w:sz w:val="24"/>
                <w:szCs w:val="24"/>
              </w:rPr>
              <w:t>D. Разработка требований и проектирование программного обеспечения - 6</w:t>
            </w:r>
          </w:p>
        </w:tc>
        <w:tc>
          <w:tcPr>
            <w:tcW w:w="2835" w:type="dxa"/>
          </w:tcPr>
          <w:p w14:paraId="2DD1E91F" w14:textId="77777777" w:rsidR="0084445D" w:rsidRPr="0084445D" w:rsidRDefault="0084445D" w:rsidP="0084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проектирование и разработку программного обеспечения и информационных систем с использованием бизнес-ориентированных платформ и </w:t>
            </w:r>
            <w:proofErr w:type="spellStart"/>
            <w:r w:rsidRPr="0084445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4445D">
              <w:rPr>
                <w:rFonts w:ascii="Times New Roman" w:hAnsi="Times New Roman" w:cs="Times New Roman"/>
                <w:sz w:val="24"/>
                <w:szCs w:val="24"/>
              </w:rPr>
              <w:t>-Code систем (ПКП-5)</w:t>
            </w:r>
          </w:p>
          <w:p w14:paraId="68E902FB" w14:textId="016D5133" w:rsidR="00795190" w:rsidRPr="0084445D" w:rsidRDefault="0084445D" w:rsidP="00E6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разрабатывать, реализовывать и применять методы интеллектуального анализа данных и машинного обучения для автоматизации решения неструктурированных и слабоструктурированных </w:t>
            </w:r>
            <w:r w:rsidRPr="0084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экономических предметных областей (ПКП-6)</w:t>
            </w:r>
          </w:p>
        </w:tc>
      </w:tr>
    </w:tbl>
    <w:p w14:paraId="7116875E" w14:textId="77777777" w:rsidR="00880D94" w:rsidRPr="00880D94" w:rsidRDefault="00E674FE" w:rsidP="00880D9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880D94" w:rsidRPr="00880D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Профессиональные компетенции профиля и индикаторы их достижения: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521"/>
      </w:tblGrid>
      <w:tr w:rsidR="00880D94" w:rsidRPr="00880D94" w14:paraId="55F6EDD8" w14:textId="77777777" w:rsidTr="004E34A7">
        <w:tc>
          <w:tcPr>
            <w:tcW w:w="3539" w:type="dxa"/>
            <w:shd w:val="clear" w:color="auto" w:fill="auto"/>
          </w:tcPr>
          <w:p w14:paraId="08541C42" w14:textId="77777777" w:rsidR="00880D94" w:rsidRPr="00880D94" w:rsidRDefault="00880D94" w:rsidP="00880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компетенций профиля</w:t>
            </w:r>
          </w:p>
        </w:tc>
        <w:tc>
          <w:tcPr>
            <w:tcW w:w="6521" w:type="dxa"/>
            <w:shd w:val="clear" w:color="auto" w:fill="auto"/>
          </w:tcPr>
          <w:p w14:paraId="1DCCD43D" w14:textId="77777777" w:rsidR="00880D94" w:rsidRPr="00880D94" w:rsidRDefault="00880D94" w:rsidP="00880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достижений профессиональных компетенций профиля</w:t>
            </w:r>
          </w:p>
        </w:tc>
      </w:tr>
      <w:tr w:rsidR="00880D94" w:rsidRPr="00880D94" w14:paraId="210C812D" w14:textId="77777777" w:rsidTr="004E34A7">
        <w:tc>
          <w:tcPr>
            <w:tcW w:w="3539" w:type="dxa"/>
            <w:shd w:val="clear" w:color="auto" w:fill="auto"/>
            <w:vAlign w:val="center"/>
          </w:tcPr>
          <w:p w14:paraId="7D0F4E75" w14:textId="77777777" w:rsidR="00880D94" w:rsidRPr="00880D94" w:rsidRDefault="00880D94" w:rsidP="00880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моделировать бизнес-процессы организации, выявлять и формализовать информационные потребности пользователей, требования системы нормативно-правового регулирования финансово-экономической сферы (ПКП-1)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41DA49" w14:textId="77777777" w:rsidR="00880D94" w:rsidRPr="00880D94" w:rsidRDefault="00880D94" w:rsidP="00880D9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Демонстрирует знания средств моделирования бизнес-процессов, современных подходов и стандартов автоматизации организации, методик описания и моделирования бизнес-процессов в экономических предметных областях</w:t>
            </w:r>
          </w:p>
          <w:p w14:paraId="2C5FFF0F" w14:textId="77777777" w:rsidR="00880D94" w:rsidRPr="00880D94" w:rsidRDefault="00880D94" w:rsidP="00880D9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Выполняет обследование объекта автоматизации, в том числе осуществляет сбор и описание сведений об объектах, моделировать финансово-экономические процессы </w:t>
            </w:r>
          </w:p>
          <w:p w14:paraId="79C8A26F" w14:textId="77777777" w:rsidR="00880D94" w:rsidRPr="00880D94" w:rsidRDefault="00880D94" w:rsidP="00880D9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Владеет методиками описания и реинжиниринга бизнес-процессов, реализуемых в программных или программно-аппаратных информационных системах</w:t>
            </w:r>
          </w:p>
        </w:tc>
      </w:tr>
      <w:tr w:rsidR="00880D94" w:rsidRPr="00880D94" w14:paraId="525182A6" w14:textId="77777777" w:rsidTr="004E34A7">
        <w:tc>
          <w:tcPr>
            <w:tcW w:w="3539" w:type="dxa"/>
            <w:shd w:val="clear" w:color="auto" w:fill="auto"/>
            <w:vAlign w:val="center"/>
          </w:tcPr>
          <w:p w14:paraId="77C450C5" w14:textId="77777777" w:rsidR="00880D94" w:rsidRPr="00880D94" w:rsidRDefault="00880D94" w:rsidP="008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hAnsi="Times New Roman" w:cs="Times New Roman"/>
                <w:sz w:val="24"/>
                <w:szCs w:val="24"/>
              </w:rPr>
              <w:t>Способен выполнять информационное моделирование экономических предметных областей, разработку и ведение баз и хранилищ данных, оптимизировать и управлять развитием баз данных (ПКП-2)</w:t>
            </w:r>
          </w:p>
          <w:p w14:paraId="415B82F6" w14:textId="77777777" w:rsidR="00880D94" w:rsidRPr="00880D94" w:rsidRDefault="00880D94" w:rsidP="008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F8B2" w14:textId="77777777" w:rsidR="00880D94" w:rsidRPr="00880D94" w:rsidRDefault="00880D94" w:rsidP="00880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C2FE" w14:textId="77777777" w:rsidR="00880D94" w:rsidRPr="00880D94" w:rsidRDefault="00880D94" w:rsidP="00880D9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Демонстрирует знания последовательности и содержания этапов проектирования баз и хранилищ данных, принципы построения и функционирования баз данных, а также принципы обеспечения их безопасности</w:t>
            </w:r>
          </w:p>
          <w:p w14:paraId="1B856DB5" w14:textId="77777777" w:rsidR="00880D94" w:rsidRPr="00880D94" w:rsidRDefault="00880D94" w:rsidP="00880D9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Отображает предметную область на выбранную модель данных, создает и реорганизовывает объекты баз и хранилищ данных, а также интерфейсы прикладных программ; организует и реализует политику безопасности баз данных</w:t>
            </w:r>
          </w:p>
          <w:p w14:paraId="68CE6DA7" w14:textId="77777777" w:rsidR="00880D94" w:rsidRPr="00880D94" w:rsidRDefault="00880D94" w:rsidP="00880D9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Владеет навыками администрирования и эксплуатации баз и хранилищ данных с учетом требований по обеспечению информационной безопасности, а также методиками повышения эффективности обработки данных</w:t>
            </w:r>
          </w:p>
        </w:tc>
      </w:tr>
      <w:tr w:rsidR="00880D94" w:rsidRPr="00880D94" w14:paraId="48EF18C9" w14:textId="77777777" w:rsidTr="004E34A7">
        <w:tc>
          <w:tcPr>
            <w:tcW w:w="3539" w:type="dxa"/>
            <w:shd w:val="clear" w:color="auto" w:fill="auto"/>
            <w:vAlign w:val="center"/>
          </w:tcPr>
          <w:p w14:paraId="1C0DF220" w14:textId="77777777" w:rsidR="00880D94" w:rsidRPr="00880D94" w:rsidRDefault="00880D94" w:rsidP="008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hAnsi="Times New Roman" w:cs="Times New Roman"/>
                <w:sz w:val="24"/>
                <w:szCs w:val="24"/>
              </w:rPr>
              <w:t>Способен наладить и администрировать процесс построения и функционирования отказоустойчивого программного обеспечения информационных систем цифровой экономики, в том числе непрерывную поставку и развертывание программного кода (ПКП-3)</w:t>
            </w:r>
          </w:p>
          <w:p w14:paraId="5E0E649B" w14:textId="77777777" w:rsidR="00880D94" w:rsidRPr="00880D94" w:rsidRDefault="00880D94" w:rsidP="00880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63E0" w14:textId="77777777" w:rsidR="00880D94" w:rsidRPr="00880D94" w:rsidRDefault="00880D94" w:rsidP="00880D9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Применяет основные принципы организации командной работы разработчиков над проектом, процедуры, подходы и методы оптимизации и автоматизации процедур тестирования, доставки кода и запуска приложений на серверах </w:t>
            </w:r>
          </w:p>
          <w:p w14:paraId="66A272D9" w14:textId="77777777" w:rsidR="00880D94" w:rsidRPr="00880D94" w:rsidRDefault="00880D94" w:rsidP="00880D9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Разрабатывает стратегию </w:t>
            </w:r>
            <w:proofErr w:type="spellStart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DevOps</w:t>
            </w:r>
            <w:proofErr w:type="spellEnd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контейнеризированные</w:t>
            </w:r>
            <w:proofErr w:type="spellEnd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приложения, работает с системами контроля версий, создает решения для мониторинга обратной связи </w:t>
            </w:r>
          </w:p>
          <w:p w14:paraId="011CCCF2" w14:textId="77777777" w:rsidR="00880D94" w:rsidRPr="00880D94" w:rsidRDefault="00880D94" w:rsidP="00880D9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Владеет навыками автоматизации развертывания, масштабирования </w:t>
            </w:r>
            <w:proofErr w:type="spellStart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контейнеризированных</w:t>
            </w:r>
            <w:proofErr w:type="spellEnd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приложений и управления ими, а также навыками автоматизации настройки серверов и инфраструктурных сервисов для обеспечения быстрого развертывания и сокращения времени восстановления после сбоев </w:t>
            </w:r>
          </w:p>
        </w:tc>
      </w:tr>
      <w:tr w:rsidR="00880D94" w:rsidRPr="00880D94" w14:paraId="5C4518DE" w14:textId="77777777" w:rsidTr="004E34A7">
        <w:tc>
          <w:tcPr>
            <w:tcW w:w="3539" w:type="dxa"/>
            <w:shd w:val="clear" w:color="auto" w:fill="auto"/>
            <w:vAlign w:val="center"/>
          </w:tcPr>
          <w:p w14:paraId="1796ABB1" w14:textId="77777777" w:rsidR="00880D94" w:rsidRPr="00880D94" w:rsidRDefault="00880D94" w:rsidP="00880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участие в создании ИТ-инфраструктуры, реализовать процесс внедрения программного обеспечения и </w:t>
            </w:r>
            <w:r w:rsidRPr="00880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различного уровня сложности и масштабов с использованием стандартов и технологий управления проектами (ПКП-4)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DFC" w14:textId="77777777" w:rsidR="00880D94" w:rsidRPr="00880D94" w:rsidRDefault="00880D94" w:rsidP="00880D9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Демонстрирует знания стандартов и технологий управления проектами внедрений программного обеспечения и информационных систем различного уровня сложности и масштаба</w:t>
            </w:r>
          </w:p>
          <w:p w14:paraId="2499175E" w14:textId="77777777" w:rsidR="00880D94" w:rsidRPr="00880D94" w:rsidRDefault="00880D94" w:rsidP="00880D9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Организовывает ИТ-инфраструктуру и реализует процесс внедрения программного обеспечения и информационных систем в экономике и финансах</w:t>
            </w:r>
          </w:p>
          <w:p w14:paraId="20223B2E" w14:textId="77777777" w:rsidR="00880D94" w:rsidRPr="00880D94" w:rsidRDefault="00880D94" w:rsidP="00880D94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Владеет навыками внедрения, тестирования и оценки качества программного обеспечения и информационных систем в экономике и финансах</w:t>
            </w:r>
          </w:p>
        </w:tc>
      </w:tr>
      <w:tr w:rsidR="00880D94" w:rsidRPr="00880D94" w14:paraId="29C7D750" w14:textId="77777777" w:rsidTr="004E34A7">
        <w:tc>
          <w:tcPr>
            <w:tcW w:w="3539" w:type="dxa"/>
            <w:shd w:val="clear" w:color="auto" w:fill="auto"/>
            <w:vAlign w:val="center"/>
          </w:tcPr>
          <w:p w14:paraId="61D7EF96" w14:textId="77777777" w:rsidR="00880D94" w:rsidRPr="00880D94" w:rsidRDefault="00880D94" w:rsidP="0088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выполнять проектирование и разработку программного обеспечения и информационных систем с использованием бизнес-ориентированных платформ и </w:t>
            </w:r>
            <w:proofErr w:type="spellStart"/>
            <w:r w:rsidRPr="00880D9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80D94">
              <w:rPr>
                <w:rFonts w:ascii="Times New Roman" w:hAnsi="Times New Roman" w:cs="Times New Roman"/>
                <w:sz w:val="24"/>
                <w:szCs w:val="24"/>
              </w:rPr>
              <w:t>-Code систем (ПКП-5)</w:t>
            </w:r>
          </w:p>
          <w:p w14:paraId="340F3FC2" w14:textId="77777777" w:rsidR="00880D94" w:rsidRPr="00880D94" w:rsidRDefault="00880D94" w:rsidP="0088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CF64" w14:textId="77777777" w:rsidR="00880D94" w:rsidRPr="00880D94" w:rsidRDefault="00880D94" w:rsidP="0088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A07F8" w14:textId="77777777" w:rsidR="00880D94" w:rsidRPr="00880D94" w:rsidRDefault="00880D94" w:rsidP="0088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8A5D" w14:textId="77777777" w:rsidR="00880D94" w:rsidRPr="00880D94" w:rsidRDefault="00880D94" w:rsidP="008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E063" w14:textId="77777777" w:rsidR="00880D94" w:rsidRPr="00880D94" w:rsidRDefault="00880D94" w:rsidP="00880D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Использует современные бизнес-ориентированные технологии и языки программирования </w:t>
            </w:r>
          </w:p>
          <w:p w14:paraId="3344FE32" w14:textId="77777777" w:rsidR="00880D94" w:rsidRPr="00880D94" w:rsidRDefault="00880D94" w:rsidP="00880D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Выполняет в команде разработку программного обеспечения информационных систем с использованием современных бизнес-ориентированных технологий и языков программирования</w:t>
            </w:r>
          </w:p>
          <w:p w14:paraId="78D8A1E5" w14:textId="77777777" w:rsidR="00880D94" w:rsidRPr="00880D94" w:rsidRDefault="00880D94" w:rsidP="00880D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Владеет методикой концептуального, функционального и логического проектирования, а также реализации компонентов программных или программно-аппаратных информационных систем с использованием современных технологий программирования и </w:t>
            </w:r>
            <w:proofErr w:type="spellStart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Low</w:t>
            </w:r>
            <w:proofErr w:type="spellEnd"/>
            <w:r w:rsidRPr="0088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-Code систем</w:t>
            </w:r>
          </w:p>
        </w:tc>
      </w:tr>
      <w:tr w:rsidR="00880D94" w:rsidRPr="00880D94" w14:paraId="45E5D10B" w14:textId="77777777" w:rsidTr="004E34A7">
        <w:tc>
          <w:tcPr>
            <w:tcW w:w="3539" w:type="dxa"/>
            <w:shd w:val="clear" w:color="auto" w:fill="auto"/>
            <w:vAlign w:val="center"/>
          </w:tcPr>
          <w:p w14:paraId="729BDB1F" w14:textId="77777777" w:rsidR="00880D94" w:rsidRPr="00880D94" w:rsidRDefault="00880D94" w:rsidP="008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разрабатывать, реализовывать и применять методы интеллектуального анализа данных и машинного обучения для автоматизации решения неструктурированных и слабоструктурированных задач экономических предметных областей (ПКП-6)</w:t>
            </w:r>
          </w:p>
        </w:tc>
        <w:tc>
          <w:tcPr>
            <w:tcW w:w="6521" w:type="dxa"/>
          </w:tcPr>
          <w:p w14:paraId="603223E7" w14:textId="77777777" w:rsidR="00880D94" w:rsidRPr="00880D94" w:rsidRDefault="00880D94" w:rsidP="00880D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D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Использует знания современных методов интеллектуального анализа данных (в том числе, больших данных) и способы их программной реализации </w:t>
            </w:r>
          </w:p>
          <w:p w14:paraId="7E9847A1" w14:textId="77777777" w:rsidR="00880D94" w:rsidRPr="00880D94" w:rsidRDefault="00880D94" w:rsidP="00880D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0D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Осуществляет поиск, сбор, анализ и интерпретацию данных экономических предметных областей с применением методов искусственного интеллекта и машинного обучения </w:t>
            </w:r>
          </w:p>
          <w:p w14:paraId="3300EF37" w14:textId="77777777" w:rsidR="00880D94" w:rsidRPr="00880D94" w:rsidRDefault="00880D94" w:rsidP="00880D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80D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Владеет современными инструментарием искусственного интеллекта и его использованием при разработке и развитии существующих финансово-экономических информационных систем</w:t>
            </w:r>
            <w:r w:rsidRPr="00880D9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1E973628" w14:textId="1C917874" w:rsidR="004C6D65" w:rsidRPr="00880D94" w:rsidRDefault="00880D94" w:rsidP="00880D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4"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 профиля могут формироваться в ходе освоения дисциплин, входящих в часть, формируемую участниками образовательных отношений Блока 1 «Дисциплины (модули)», а также в период прохождения практики и выполнения НИР Блока 2 «Практика, в том числе научно-исследовательская работа (НИР)».</w:t>
      </w:r>
    </w:p>
    <w:p w14:paraId="2A05528E" w14:textId="35E0D705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ДОКУМЕНТЫ, ОПРЕДЕЛЯЮЩИЕ СОДЕРЖАНИЕ И ОРГАНИЗАЦИЮ ОБРАЗОВАТЕЛЬНОГО ПРОЦЕССА</w:t>
      </w:r>
    </w:p>
    <w:p w14:paraId="293CEA01" w14:textId="67BE9306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6.1.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14:paraId="20E9E8BB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14:paraId="48920288" w14:textId="705E223C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6.2.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по направлению подготовки 09.03.03 Прикладная информатика</w:t>
      </w:r>
    </w:p>
    <w:p w14:paraId="247808E1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разработан в соответствии с </w:t>
      </w:r>
      <w:r w:rsidR="00F84353">
        <w:rPr>
          <w:rFonts w:ascii="Times New Roman" w:eastAsia="Times New Roman" w:hAnsi="Times New Roman" w:cs="Times New Roman"/>
          <w:sz w:val="28"/>
          <w:szCs w:val="28"/>
        </w:rPr>
        <w:t>ОС ВО ФУ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09.03.03. Прикладная информатика и другими нормативными документами.</w:t>
      </w:r>
    </w:p>
    <w:p w14:paraId="2BF961AD" w14:textId="6E9FABE4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6.3.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программы дисциплин (модулей)</w:t>
      </w:r>
    </w:p>
    <w:p w14:paraId="1924FDB2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бакалавриата разработаны и утверждены рабочие программы дисциплин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и представлены отдельными документами.</w:t>
      </w:r>
    </w:p>
    <w:p w14:paraId="3B2552F5" w14:textId="0556E0F6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6.4.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учебной и производственной практики </w:t>
      </w:r>
    </w:p>
    <w:p w14:paraId="21EC4ACF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проведения практики разработаны и утверждены программы учебной и производственной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университете. Они представлены отдельными документами.</w:t>
      </w:r>
    </w:p>
    <w:p w14:paraId="00FEBDD2" w14:textId="79F14FE8" w:rsidR="004C6D65" w:rsidRPr="00F137E0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6.5. </w:t>
      </w:r>
      <w:r w:rsidR="004C6D65" w:rsidRPr="00F1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научно-исследовательской работы</w:t>
      </w:r>
    </w:p>
    <w:p w14:paraId="47C4D3DE" w14:textId="77777777" w:rsidR="004C6D65" w:rsidRPr="004F2253" w:rsidRDefault="004C6D65" w:rsidP="004C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14:paraId="6500B66D" w14:textId="3EE733C7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6.6.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государственной итоговой аттестации</w:t>
      </w:r>
    </w:p>
    <w:p w14:paraId="6763638A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</w:t>
      </w:r>
      <w:r w:rsidR="004C6D65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</w:t>
      </w:r>
      <w:r w:rsidR="004C6D65"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Финуниверситете.</w:t>
      </w:r>
    </w:p>
    <w:p w14:paraId="6AEE8D35" w14:textId="77777777" w:rsidR="009F1EB2" w:rsidRDefault="009F1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AC0F8E" w14:textId="5F100041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БАКАЛАВРИАТА</w:t>
      </w:r>
    </w:p>
    <w:p w14:paraId="4FDDAA9A" w14:textId="427C2B73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7.1.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реализации программы бакалавриата</w:t>
      </w:r>
    </w:p>
    <w:p w14:paraId="05E6C4FE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Кадровый потенциал, обеспечивающий реализацию программы бакалавриата, соответствует требованиям к наличию и квалификации научно-педагогических работников, установленным </w:t>
      </w:r>
      <w:r w:rsidR="004C6D65">
        <w:rPr>
          <w:rFonts w:ascii="Times New Roman" w:eastAsia="Times New Roman" w:hAnsi="Times New Roman" w:cs="Times New Roman"/>
          <w:sz w:val="28"/>
          <w:szCs w:val="28"/>
        </w:rPr>
        <w:t>ОС ВО ФУ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 подготовки. </w:t>
      </w:r>
    </w:p>
    <w:p w14:paraId="011FFF19" w14:textId="25A35D60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образовательной программы – </w:t>
      </w:r>
      <w:r w:rsidR="00F24174">
        <w:rPr>
          <w:rFonts w:ascii="Times New Roman" w:eastAsia="Times New Roman" w:hAnsi="Times New Roman" w:cs="Times New Roman"/>
          <w:sz w:val="28"/>
          <w:szCs w:val="28"/>
        </w:rPr>
        <w:t>Чистов Дмитрий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417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.э.н., </w:t>
      </w:r>
      <w:r w:rsidR="00F24174"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анализа данных и машинного обучения Факультета информационных технологий и анализа больших данных. </w:t>
      </w:r>
    </w:p>
    <w:p w14:paraId="438A05BF" w14:textId="0AF1C3E0" w:rsidR="004C6D65" w:rsidRDefault="00C64D34" w:rsidP="004C6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профиля – </w:t>
      </w:r>
      <w:r w:rsidR="00F24174" w:rsidRPr="00F24174">
        <w:rPr>
          <w:rFonts w:ascii="Times New Roman" w:eastAsia="Times New Roman" w:hAnsi="Times New Roman" w:cs="Times New Roman"/>
          <w:sz w:val="28"/>
          <w:szCs w:val="28"/>
        </w:rPr>
        <w:t>Чистов Дмитрий Владимирович, д.э.н., профессор</w:t>
      </w:r>
      <w:r w:rsidR="004C6D6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анализа данных и машинного обучения Факультета информационных технологий и анализа больших данных. </w:t>
      </w:r>
    </w:p>
    <w:p w14:paraId="607D422C" w14:textId="780DD9C3" w:rsidR="00881EA2" w:rsidRDefault="00881EA2" w:rsidP="0088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27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Институте онлайн-образования.</w:t>
      </w:r>
    </w:p>
    <w:p w14:paraId="4BD1D1AF" w14:textId="309BC04E" w:rsidR="004C6D65" w:rsidRPr="00FE75AC" w:rsidRDefault="00C64D34" w:rsidP="004C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Выпускающий департамент – Департамент анализа данных и машинного обучения Факультета информационных технологий и анализа больших данных</w:t>
      </w:r>
      <w:r w:rsidR="00BF4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65" w:rsidRPr="00FE75AC">
        <w:rPr>
          <w:rFonts w:ascii="Times New Roman" w:hAnsi="Times New Roman" w:cs="Times New Roman"/>
          <w:sz w:val="28"/>
          <w:szCs w:val="28"/>
        </w:rPr>
        <w:t>(руководитель департамента – Соловьев Владимир Игоревич, д.э.н., профессор).</w:t>
      </w:r>
    </w:p>
    <w:p w14:paraId="4B6610D2" w14:textId="35DAF8AF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7.2.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реализации программы бакалавриата </w:t>
      </w:r>
    </w:p>
    <w:p w14:paraId="25A037DC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бакалавриата обеспечена учебно-методической документацией по всем дисциплинам.</w:t>
      </w:r>
    </w:p>
    <w:p w14:paraId="0E8BB829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Финансовом университете создан библиотечно-информационный комплекс (далее – БИК), который оснащен компьютерной техникой.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читальных залах и медиатеках.</w:t>
      </w:r>
    </w:p>
    <w:p w14:paraId="2124AA14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CD, DVD ресурсов, статьи, учебные пособия, монографии. Фонд дополнительной литературы, помимо учебной, включает справочно-библиографические и периодические издания.</w:t>
      </w:r>
    </w:p>
    <w:p w14:paraId="169D890D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отражен в электронном каталоге БИК и представлен на информационно-образовательном портале. Каждый обучающийся в течение всего периода обучения обеспечен индивидуальным неограниченным доступом к электронной библиотеке. Доступ к полнотекстовым электронным коллекциям БИК открыт для пользователей из медиатек с любого компьютера, который входит в локальную сеть Финансового университета и имеет выход в Интернет, а также удаленно. Электронные материалы доступны пользователям круглосуточно. </w:t>
      </w:r>
    </w:p>
    <w:p w14:paraId="349F6BA6" w14:textId="2C0C969A" w:rsidR="009F1EB2" w:rsidRDefault="00BF4E3E" w:rsidP="00BF4E3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7.3.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реализации программы бакалавриата</w:t>
      </w:r>
    </w:p>
    <w:p w14:paraId="62F1946C" w14:textId="77777777" w:rsidR="008B1FAF" w:rsidRDefault="008B1FAF" w:rsidP="008B1FA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8D7DA42" w14:textId="77777777" w:rsidR="008B1FAF" w:rsidRDefault="008B1FAF" w:rsidP="008B1FA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Финансового университета.</w:t>
      </w:r>
    </w:p>
    <w:p w14:paraId="3BDD0CD0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2A41648D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237443">
        <w:rPr>
          <w:rFonts w:ascii="Times New Roman" w:eastAsia="Times New Roman" w:hAnsi="Times New Roman" w:cs="Times New Roman"/>
          <w:sz w:val="28"/>
          <w:szCs w:val="28"/>
        </w:rPr>
        <w:t xml:space="preserve"> (состав определяется в рабочих программах дисциплин (модулей) и подлежит обновлению при необходимости)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BB38A9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0E797128" w14:textId="532017DB" w:rsidR="009F1EB2" w:rsidRDefault="00985349" w:rsidP="0098534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7.4. </w:t>
      </w:r>
      <w:r w:rsidR="00C64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 реализации программы бакалавриата</w:t>
      </w:r>
    </w:p>
    <w:p w14:paraId="63F6C320" w14:textId="11400FC4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— программ бакалавриата и значений корректирующих коэффициентов к базовым нормативам затрат, определяемых Минобрнауки России.</w:t>
      </w:r>
    </w:p>
    <w:tbl>
      <w:tblPr>
        <w:tblStyle w:val="af3"/>
        <w:tblW w:w="29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0"/>
      </w:tblGrid>
      <w:tr w:rsidR="009F1EB2" w14:paraId="3B33BF6E" w14:textId="77777777">
        <w:tc>
          <w:tcPr>
            <w:tcW w:w="2940" w:type="dxa"/>
            <w:shd w:val="clear" w:color="auto" w:fill="FFFFFF"/>
            <w:vAlign w:val="bottom"/>
          </w:tcPr>
          <w:p w14:paraId="0CA89A4A" w14:textId="77777777" w:rsidR="009F1EB2" w:rsidRDefault="009F1EB2">
            <w:pPr>
              <w:spacing w:after="0" w:line="240" w:lineRule="auto"/>
              <w:ind w:firstLine="709"/>
              <w:jc w:val="both"/>
              <w:rPr>
                <w:b/>
              </w:rPr>
            </w:pPr>
          </w:p>
        </w:tc>
      </w:tr>
    </w:tbl>
    <w:p w14:paraId="4B43C1CA" w14:textId="77777777" w:rsidR="009F1EB2" w:rsidRDefault="00C64D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29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0"/>
      </w:tblGrid>
      <w:tr w:rsidR="009F1EB2" w14:paraId="0064A1B7" w14:textId="77777777">
        <w:tc>
          <w:tcPr>
            <w:tcW w:w="2940" w:type="dxa"/>
            <w:shd w:val="clear" w:color="auto" w:fill="FFFFFF"/>
            <w:vAlign w:val="bottom"/>
          </w:tcPr>
          <w:p w14:paraId="016E52A1" w14:textId="77777777" w:rsidR="009F1EB2" w:rsidRDefault="009F1EB2">
            <w:pPr>
              <w:spacing w:after="0" w:line="240" w:lineRule="auto"/>
              <w:ind w:firstLine="709"/>
              <w:jc w:val="both"/>
              <w:rPr>
                <w:b/>
              </w:rPr>
            </w:pPr>
            <w:bookmarkStart w:id="8" w:name="bookmark=id.30j0zll" w:colFirst="0" w:colLast="0"/>
            <w:bookmarkEnd w:id="8"/>
          </w:p>
        </w:tc>
      </w:tr>
    </w:tbl>
    <w:p w14:paraId="2F9C97F0" w14:textId="77777777" w:rsidR="009F1EB2" w:rsidRDefault="00C6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F1EB2">
      <w:headerReference w:type="default" r:id="rId10"/>
      <w:headerReference w:type="first" r:id="rId11"/>
      <w:pgSz w:w="11906" w:h="16838"/>
      <w:pgMar w:top="851" w:right="707" w:bottom="568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9CEC" w14:textId="77777777" w:rsidR="00332D18" w:rsidRDefault="00332D18">
      <w:pPr>
        <w:spacing w:after="0" w:line="240" w:lineRule="auto"/>
      </w:pPr>
      <w:r>
        <w:separator/>
      </w:r>
    </w:p>
  </w:endnote>
  <w:endnote w:type="continuationSeparator" w:id="0">
    <w:p w14:paraId="39CEDD10" w14:textId="77777777" w:rsidR="00332D18" w:rsidRDefault="0033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288F" w14:textId="77777777" w:rsidR="00332D18" w:rsidRDefault="00332D18">
      <w:pPr>
        <w:spacing w:after="0" w:line="240" w:lineRule="auto"/>
      </w:pPr>
      <w:r>
        <w:separator/>
      </w:r>
    </w:p>
  </w:footnote>
  <w:footnote w:type="continuationSeparator" w:id="0">
    <w:p w14:paraId="67288727" w14:textId="77777777" w:rsidR="00332D18" w:rsidRDefault="0033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E64F" w14:textId="77777777" w:rsidR="009F1EB2" w:rsidRDefault="00C64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0D94">
      <w:rPr>
        <w:noProof/>
        <w:color w:val="000000"/>
      </w:rPr>
      <w:t>15</w:t>
    </w:r>
    <w:r>
      <w:rPr>
        <w:color w:val="000000"/>
      </w:rPr>
      <w:fldChar w:fldCharType="end"/>
    </w:r>
  </w:p>
  <w:p w14:paraId="4C15304E" w14:textId="77777777" w:rsidR="009F1EB2" w:rsidRDefault="009F1E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97097"/>
      <w:docPartObj>
        <w:docPartGallery w:val="Page Numbers (Top of Page)"/>
        <w:docPartUnique/>
      </w:docPartObj>
    </w:sdtPr>
    <w:sdtEndPr/>
    <w:sdtContent>
      <w:p w14:paraId="47D46A4C" w14:textId="77777777" w:rsidR="006A6E6E" w:rsidRDefault="006A6E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5F">
          <w:rPr>
            <w:noProof/>
          </w:rPr>
          <w:t>1</w:t>
        </w:r>
        <w:r>
          <w:fldChar w:fldCharType="end"/>
        </w:r>
      </w:p>
    </w:sdtContent>
  </w:sdt>
  <w:p w14:paraId="3AFEBA34" w14:textId="77777777" w:rsidR="006A6E6E" w:rsidRDefault="006A6E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AD"/>
    <w:multiLevelType w:val="hybridMultilevel"/>
    <w:tmpl w:val="EE48F71C"/>
    <w:lvl w:ilvl="0" w:tplc="434E9D7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3240" w:hanging="360"/>
      </w:pPr>
    </w:lvl>
    <w:lvl w:ilvl="2" w:tplc="0419001B" w:tentative="1">
      <w:start w:val="1"/>
      <w:numFmt w:val="lowerRoman"/>
      <w:lvlText w:val="%3."/>
      <w:lvlJc w:val="right"/>
      <w:pPr>
        <w:ind w:left="-2520" w:hanging="180"/>
      </w:pPr>
    </w:lvl>
    <w:lvl w:ilvl="3" w:tplc="0419000F" w:tentative="1">
      <w:start w:val="1"/>
      <w:numFmt w:val="decimal"/>
      <w:lvlText w:val="%4."/>
      <w:lvlJc w:val="left"/>
      <w:pPr>
        <w:ind w:left="-1800" w:hanging="360"/>
      </w:pPr>
    </w:lvl>
    <w:lvl w:ilvl="4" w:tplc="04190019" w:tentative="1">
      <w:start w:val="1"/>
      <w:numFmt w:val="lowerLetter"/>
      <w:lvlText w:val="%5."/>
      <w:lvlJc w:val="left"/>
      <w:pPr>
        <w:ind w:left="-1080" w:hanging="360"/>
      </w:pPr>
    </w:lvl>
    <w:lvl w:ilvl="5" w:tplc="0419001B" w:tentative="1">
      <w:start w:val="1"/>
      <w:numFmt w:val="lowerRoman"/>
      <w:lvlText w:val="%6."/>
      <w:lvlJc w:val="right"/>
      <w:pPr>
        <w:ind w:left="-360" w:hanging="180"/>
      </w:pPr>
    </w:lvl>
    <w:lvl w:ilvl="6" w:tplc="0419000F" w:tentative="1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1080" w:hanging="360"/>
      </w:pPr>
    </w:lvl>
    <w:lvl w:ilvl="8" w:tplc="041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" w15:restartNumberingAfterBreak="0">
    <w:nsid w:val="018D1E98"/>
    <w:multiLevelType w:val="hybridMultilevel"/>
    <w:tmpl w:val="AC60792A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B70C8"/>
    <w:multiLevelType w:val="multilevel"/>
    <w:tmpl w:val="07F22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066AAB"/>
    <w:multiLevelType w:val="hybridMultilevel"/>
    <w:tmpl w:val="5B622C76"/>
    <w:lvl w:ilvl="0" w:tplc="A46A18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8D576D"/>
    <w:multiLevelType w:val="multilevel"/>
    <w:tmpl w:val="8FFE9B2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6D1AC4"/>
    <w:multiLevelType w:val="multilevel"/>
    <w:tmpl w:val="0F0C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0E7A1827"/>
    <w:multiLevelType w:val="multilevel"/>
    <w:tmpl w:val="EE9EBD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2B61484"/>
    <w:multiLevelType w:val="hybridMultilevel"/>
    <w:tmpl w:val="AB22B422"/>
    <w:lvl w:ilvl="0" w:tplc="71FC4530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7EB"/>
    <w:multiLevelType w:val="hybridMultilevel"/>
    <w:tmpl w:val="ACE8EF7A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515F5"/>
    <w:multiLevelType w:val="hybridMultilevel"/>
    <w:tmpl w:val="AB22B422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135E3485"/>
    <w:multiLevelType w:val="hybridMultilevel"/>
    <w:tmpl w:val="AB22B422"/>
    <w:lvl w:ilvl="0" w:tplc="71FC4530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D3FDC"/>
    <w:multiLevelType w:val="multilevel"/>
    <w:tmpl w:val="51DE1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1501A2"/>
    <w:multiLevelType w:val="multilevel"/>
    <w:tmpl w:val="81ECD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275CC"/>
    <w:multiLevelType w:val="multilevel"/>
    <w:tmpl w:val="C8724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37AE6"/>
    <w:multiLevelType w:val="multilevel"/>
    <w:tmpl w:val="353E0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710D3E"/>
    <w:multiLevelType w:val="multilevel"/>
    <w:tmpl w:val="63308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E816FB9"/>
    <w:multiLevelType w:val="hybridMultilevel"/>
    <w:tmpl w:val="ED7EA67A"/>
    <w:lvl w:ilvl="0" w:tplc="71FC4530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2FE7"/>
    <w:multiLevelType w:val="hybridMultilevel"/>
    <w:tmpl w:val="ED7EA67A"/>
    <w:lvl w:ilvl="0" w:tplc="71FC4530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E08DC"/>
    <w:multiLevelType w:val="multilevel"/>
    <w:tmpl w:val="FCBA3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7A525A1"/>
    <w:multiLevelType w:val="multilevel"/>
    <w:tmpl w:val="A5B83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88D582D"/>
    <w:multiLevelType w:val="hybridMultilevel"/>
    <w:tmpl w:val="E326A93E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547299"/>
    <w:multiLevelType w:val="hybridMultilevel"/>
    <w:tmpl w:val="69FA346C"/>
    <w:lvl w:ilvl="0" w:tplc="A2B209C4">
      <w:start w:val="1"/>
      <w:numFmt w:val="decimal"/>
      <w:lvlText w:val="%1."/>
      <w:lvlJc w:val="left"/>
      <w:pPr>
        <w:ind w:left="720" w:hanging="360"/>
      </w:pPr>
    </w:lvl>
    <w:lvl w:ilvl="1" w:tplc="F2F2BC22">
      <w:start w:val="1"/>
      <w:numFmt w:val="lowerLetter"/>
      <w:lvlText w:val="%2."/>
      <w:lvlJc w:val="left"/>
      <w:pPr>
        <w:ind w:left="1440" w:hanging="360"/>
      </w:pPr>
    </w:lvl>
    <w:lvl w:ilvl="2" w:tplc="E494B9DA">
      <w:start w:val="1"/>
      <w:numFmt w:val="lowerRoman"/>
      <w:lvlText w:val="%3."/>
      <w:lvlJc w:val="right"/>
      <w:pPr>
        <w:ind w:left="2160" w:hanging="180"/>
      </w:pPr>
    </w:lvl>
    <w:lvl w:ilvl="3" w:tplc="71FC4530">
      <w:start w:val="1"/>
      <w:numFmt w:val="decimal"/>
      <w:lvlText w:val="%4."/>
      <w:lvlJc w:val="left"/>
      <w:pPr>
        <w:ind w:left="2880" w:hanging="360"/>
      </w:pPr>
    </w:lvl>
    <w:lvl w:ilvl="4" w:tplc="99224FC8">
      <w:start w:val="1"/>
      <w:numFmt w:val="lowerLetter"/>
      <w:lvlText w:val="%5."/>
      <w:lvlJc w:val="left"/>
      <w:pPr>
        <w:ind w:left="3600" w:hanging="360"/>
      </w:pPr>
    </w:lvl>
    <w:lvl w:ilvl="5" w:tplc="0DC0F5D6">
      <w:start w:val="1"/>
      <w:numFmt w:val="lowerRoman"/>
      <w:lvlText w:val="%6."/>
      <w:lvlJc w:val="right"/>
      <w:pPr>
        <w:ind w:left="4320" w:hanging="180"/>
      </w:pPr>
    </w:lvl>
    <w:lvl w:ilvl="6" w:tplc="9B06E2F6">
      <w:start w:val="1"/>
      <w:numFmt w:val="decimal"/>
      <w:lvlText w:val="%7."/>
      <w:lvlJc w:val="left"/>
      <w:pPr>
        <w:ind w:left="5040" w:hanging="360"/>
      </w:pPr>
    </w:lvl>
    <w:lvl w:ilvl="7" w:tplc="74845B00">
      <w:start w:val="1"/>
      <w:numFmt w:val="lowerLetter"/>
      <w:lvlText w:val="%8."/>
      <w:lvlJc w:val="left"/>
      <w:pPr>
        <w:ind w:left="5760" w:hanging="360"/>
      </w:pPr>
    </w:lvl>
    <w:lvl w:ilvl="8" w:tplc="923A45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26D"/>
    <w:multiLevelType w:val="multilevel"/>
    <w:tmpl w:val="08F85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8590029"/>
    <w:multiLevelType w:val="multilevel"/>
    <w:tmpl w:val="B0924B10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0B253C"/>
    <w:multiLevelType w:val="multilevel"/>
    <w:tmpl w:val="73FE6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4E678A"/>
    <w:multiLevelType w:val="hybridMultilevel"/>
    <w:tmpl w:val="C26C452A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1348C8"/>
    <w:multiLevelType w:val="hybridMultilevel"/>
    <w:tmpl w:val="B97EC206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70191"/>
    <w:multiLevelType w:val="hybridMultilevel"/>
    <w:tmpl w:val="6F06B1E8"/>
    <w:lvl w:ilvl="0" w:tplc="A8CAE776">
      <w:start w:val="1"/>
      <w:numFmt w:val="decimal"/>
      <w:lvlText w:val="%1."/>
      <w:lvlJc w:val="left"/>
      <w:pPr>
        <w:ind w:left="720" w:hanging="360"/>
      </w:pPr>
    </w:lvl>
    <w:lvl w:ilvl="1" w:tplc="5874EEA2">
      <w:start w:val="1"/>
      <w:numFmt w:val="lowerLetter"/>
      <w:lvlText w:val="%2."/>
      <w:lvlJc w:val="left"/>
      <w:pPr>
        <w:ind w:left="1440" w:hanging="360"/>
      </w:pPr>
    </w:lvl>
    <w:lvl w:ilvl="2" w:tplc="5106D79E">
      <w:start w:val="1"/>
      <w:numFmt w:val="lowerRoman"/>
      <w:lvlText w:val="%3."/>
      <w:lvlJc w:val="right"/>
      <w:pPr>
        <w:ind w:left="2160" w:hanging="180"/>
      </w:pPr>
    </w:lvl>
    <w:lvl w:ilvl="3" w:tplc="8604F156">
      <w:start w:val="1"/>
      <w:numFmt w:val="decimal"/>
      <w:lvlText w:val="%4."/>
      <w:lvlJc w:val="left"/>
      <w:pPr>
        <w:ind w:left="2880" w:hanging="360"/>
      </w:pPr>
    </w:lvl>
    <w:lvl w:ilvl="4" w:tplc="F4841D16">
      <w:start w:val="1"/>
      <w:numFmt w:val="lowerLetter"/>
      <w:lvlText w:val="%5."/>
      <w:lvlJc w:val="left"/>
      <w:pPr>
        <w:ind w:left="3600" w:hanging="360"/>
      </w:pPr>
    </w:lvl>
    <w:lvl w:ilvl="5" w:tplc="177EB4D8">
      <w:start w:val="1"/>
      <w:numFmt w:val="lowerRoman"/>
      <w:lvlText w:val="%6."/>
      <w:lvlJc w:val="right"/>
      <w:pPr>
        <w:ind w:left="4320" w:hanging="180"/>
      </w:pPr>
    </w:lvl>
    <w:lvl w:ilvl="6" w:tplc="434E9D7E">
      <w:start w:val="1"/>
      <w:numFmt w:val="decimal"/>
      <w:lvlText w:val="%7."/>
      <w:lvlJc w:val="left"/>
      <w:pPr>
        <w:ind w:left="5040" w:hanging="360"/>
      </w:pPr>
    </w:lvl>
    <w:lvl w:ilvl="7" w:tplc="86F83A98">
      <w:start w:val="1"/>
      <w:numFmt w:val="lowerLetter"/>
      <w:lvlText w:val="%8."/>
      <w:lvlJc w:val="left"/>
      <w:pPr>
        <w:ind w:left="5760" w:hanging="360"/>
      </w:pPr>
    </w:lvl>
    <w:lvl w:ilvl="8" w:tplc="4D40ED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F590F"/>
    <w:multiLevelType w:val="hybridMultilevel"/>
    <w:tmpl w:val="AB22B422"/>
    <w:lvl w:ilvl="0" w:tplc="71FC4530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7557"/>
    <w:multiLevelType w:val="hybridMultilevel"/>
    <w:tmpl w:val="9AD6A21E"/>
    <w:lvl w:ilvl="0" w:tplc="71FC45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18"/>
  </w:num>
  <w:num w:numId="7">
    <w:abstractNumId w:val="19"/>
  </w:num>
  <w:num w:numId="8">
    <w:abstractNumId w:val="14"/>
  </w:num>
  <w:num w:numId="9">
    <w:abstractNumId w:val="2"/>
  </w:num>
  <w:num w:numId="10">
    <w:abstractNumId w:val="15"/>
  </w:num>
  <w:num w:numId="11">
    <w:abstractNumId w:val="11"/>
  </w:num>
  <w:num w:numId="12">
    <w:abstractNumId w:val="22"/>
  </w:num>
  <w:num w:numId="13">
    <w:abstractNumId w:val="24"/>
  </w:num>
  <w:num w:numId="14">
    <w:abstractNumId w:val="26"/>
  </w:num>
  <w:num w:numId="15">
    <w:abstractNumId w:val="28"/>
  </w:num>
  <w:num w:numId="16">
    <w:abstractNumId w:val="21"/>
  </w:num>
  <w:num w:numId="17">
    <w:abstractNumId w:val="17"/>
  </w:num>
  <w:num w:numId="18">
    <w:abstractNumId w:val="16"/>
  </w:num>
  <w:num w:numId="19">
    <w:abstractNumId w:val="29"/>
  </w:num>
  <w:num w:numId="20">
    <w:abstractNumId w:val="10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30"/>
  </w:num>
  <w:num w:numId="26">
    <w:abstractNumId w:val="27"/>
  </w:num>
  <w:num w:numId="27">
    <w:abstractNumId w:val="20"/>
  </w:num>
  <w:num w:numId="28">
    <w:abstractNumId w:val="8"/>
  </w:num>
  <w:num w:numId="29">
    <w:abstractNumId w:val="1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2"/>
    <w:rsid w:val="000328D7"/>
    <w:rsid w:val="00050A3E"/>
    <w:rsid w:val="00076E1F"/>
    <w:rsid w:val="00084603"/>
    <w:rsid w:val="0015257B"/>
    <w:rsid w:val="001575ED"/>
    <w:rsid w:val="00172B66"/>
    <w:rsid w:val="001A32B9"/>
    <w:rsid w:val="001A3ADE"/>
    <w:rsid w:val="001A6CAB"/>
    <w:rsid w:val="001B10C2"/>
    <w:rsid w:val="001C455C"/>
    <w:rsid w:val="001D6C8D"/>
    <w:rsid w:val="001F533F"/>
    <w:rsid w:val="00237443"/>
    <w:rsid w:val="002717F2"/>
    <w:rsid w:val="00332D18"/>
    <w:rsid w:val="0033732E"/>
    <w:rsid w:val="00371A2F"/>
    <w:rsid w:val="004B307C"/>
    <w:rsid w:val="004B7460"/>
    <w:rsid w:val="004C6D65"/>
    <w:rsid w:val="004E02E9"/>
    <w:rsid w:val="004E3A0F"/>
    <w:rsid w:val="00543984"/>
    <w:rsid w:val="00553B1C"/>
    <w:rsid w:val="00594F83"/>
    <w:rsid w:val="00607228"/>
    <w:rsid w:val="0068269C"/>
    <w:rsid w:val="006A6E6E"/>
    <w:rsid w:val="006C18F7"/>
    <w:rsid w:val="006C6E17"/>
    <w:rsid w:val="006D7451"/>
    <w:rsid w:val="006E395E"/>
    <w:rsid w:val="00713A4E"/>
    <w:rsid w:val="00787A30"/>
    <w:rsid w:val="007926ED"/>
    <w:rsid w:val="00795190"/>
    <w:rsid w:val="007D5B07"/>
    <w:rsid w:val="007D7C5A"/>
    <w:rsid w:val="008256FC"/>
    <w:rsid w:val="00841261"/>
    <w:rsid w:val="0084445D"/>
    <w:rsid w:val="00880758"/>
    <w:rsid w:val="00880D94"/>
    <w:rsid w:val="00881EA2"/>
    <w:rsid w:val="008A26E5"/>
    <w:rsid w:val="008B1FAF"/>
    <w:rsid w:val="008E1D58"/>
    <w:rsid w:val="0092364D"/>
    <w:rsid w:val="00961466"/>
    <w:rsid w:val="00985349"/>
    <w:rsid w:val="009C31E0"/>
    <w:rsid w:val="009F1EB2"/>
    <w:rsid w:val="00A45355"/>
    <w:rsid w:val="00A5044E"/>
    <w:rsid w:val="00A5355A"/>
    <w:rsid w:val="00A85196"/>
    <w:rsid w:val="00A9424F"/>
    <w:rsid w:val="00A95E25"/>
    <w:rsid w:val="00AC410D"/>
    <w:rsid w:val="00AC412E"/>
    <w:rsid w:val="00B51A03"/>
    <w:rsid w:val="00BA00F1"/>
    <w:rsid w:val="00BF23E8"/>
    <w:rsid w:val="00BF4E3E"/>
    <w:rsid w:val="00C0084B"/>
    <w:rsid w:val="00C42A88"/>
    <w:rsid w:val="00C5106E"/>
    <w:rsid w:val="00C57783"/>
    <w:rsid w:val="00C64D34"/>
    <w:rsid w:val="00D03DCC"/>
    <w:rsid w:val="00D11D6C"/>
    <w:rsid w:val="00D914EA"/>
    <w:rsid w:val="00DA5176"/>
    <w:rsid w:val="00DB53A1"/>
    <w:rsid w:val="00E01146"/>
    <w:rsid w:val="00E042DF"/>
    <w:rsid w:val="00E66A1C"/>
    <w:rsid w:val="00E674FE"/>
    <w:rsid w:val="00E90555"/>
    <w:rsid w:val="00EE3C5F"/>
    <w:rsid w:val="00F123B9"/>
    <w:rsid w:val="00F137E0"/>
    <w:rsid w:val="00F23D0A"/>
    <w:rsid w:val="00F24174"/>
    <w:rsid w:val="00F2749E"/>
    <w:rsid w:val="00F40B03"/>
    <w:rsid w:val="00F46779"/>
    <w:rsid w:val="00F52403"/>
    <w:rsid w:val="00F84353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FCC1"/>
  <w15:docId w15:val="{730207A0-14BE-41E5-BBBB-4122DA0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2 Спс точк"/>
    <w:basedOn w:val="a"/>
    <w:link w:val="a5"/>
    <w:uiPriority w:val="34"/>
    <w:qFormat/>
    <w:rsid w:val="00D155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0CF"/>
  </w:style>
  <w:style w:type="paragraph" w:styleId="a8">
    <w:name w:val="footer"/>
    <w:basedOn w:val="a"/>
    <w:link w:val="a9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173"/>
  </w:style>
  <w:style w:type="table" w:styleId="aa">
    <w:name w:val="Table Grid"/>
    <w:basedOn w:val="a1"/>
    <w:uiPriority w:val="39"/>
    <w:rsid w:val="00D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110F00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10F00"/>
    <w:rPr>
      <w:rFonts w:ascii="Times New Roman" w:hAnsi="Times New Roman" w:cs="Times New Roman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62207B"/>
    <w:pPr>
      <w:spacing w:after="0" w:line="237" w:lineRule="auto"/>
      <w:ind w:left="39" w:right="53" w:firstLine="57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62207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62207B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af5">
    <w:name w:val="Balloon Text"/>
    <w:basedOn w:val="a"/>
    <w:link w:val="af6"/>
    <w:uiPriority w:val="99"/>
    <w:semiHidden/>
    <w:unhideWhenUsed/>
    <w:rsid w:val="0037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1A2F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basedOn w:val="a0"/>
    <w:link w:val="af7"/>
    <w:uiPriority w:val="99"/>
    <w:locked/>
    <w:rsid w:val="008B1FAF"/>
    <w:rPr>
      <w:rFonts w:ascii="Arial" w:hAnsi="Arial" w:cs="Arial"/>
      <w:sz w:val="19"/>
      <w:szCs w:val="19"/>
      <w:shd w:val="clear" w:color="auto" w:fill="FFFFFF"/>
    </w:rPr>
  </w:style>
  <w:style w:type="paragraph" w:styleId="af7">
    <w:name w:val="Body Text"/>
    <w:basedOn w:val="a"/>
    <w:link w:val="10"/>
    <w:uiPriority w:val="99"/>
    <w:rsid w:val="008B1FAF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f8">
    <w:name w:val="Основной текст Знак"/>
    <w:basedOn w:val="a0"/>
    <w:uiPriority w:val="99"/>
    <w:semiHidden/>
    <w:rsid w:val="008B1FAF"/>
  </w:style>
  <w:style w:type="character" w:customStyle="1" w:styleId="a5">
    <w:name w:val="Абзац списка Знак"/>
    <w:aliases w:val="2 Спс точк Знак"/>
    <w:link w:val="a4"/>
    <w:uiPriority w:val="34"/>
    <w:locked/>
    <w:rsid w:val="004C6D65"/>
  </w:style>
  <w:style w:type="character" w:styleId="af9">
    <w:name w:val="annotation reference"/>
    <w:basedOn w:val="a0"/>
    <w:uiPriority w:val="99"/>
    <w:semiHidden/>
    <w:unhideWhenUsed/>
    <w:rsid w:val="00D03DCC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03DC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D03DC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03DC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03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SKiRjFBeMINqoIyzP61TnWS2A==">AMUW2mXHT8nPtvgFwQra06RkdipEWt6TrOTzNEaIG8S15f9KkQVwKkXU1yWJisdaZ7Jd0o2RJpPu3hhEUbopi2sXL5NFBURn6/cd+fqVpgjtTnEL9sRngT33NZnbSBKT6Ol3+tUVIDMKJuTxolMDaTgOcnWYyLeMM+HrAHeF/ST7d1zlnGiraN+4+KdKeQe7r4n7fk8G1NX6IAZBWM7O7Y0R6sXIxphU+1sU1NVilv2dA/1HYgfGYwWPyJfokpkVo1xa0CNIZ37DLMnmpwr2cKj4dPd7d0c2kpUfYIwT42X/P7h5EcFug78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B6C9B-426B-4037-8381-D6D058027A1A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DD7CA074-CD2D-4F30-A052-61FF555A2EF0}"/>
</file>

<file path=customXml/itemProps4.xml><?xml version="1.0" encoding="utf-8"?>
<ds:datastoreItem xmlns:ds="http://schemas.openxmlformats.org/officeDocument/2006/customXml" ds:itemID="{51BD3208-AA4D-4A12-B238-2D5764C85338}"/>
</file>

<file path=customXml/itemProps5.xml><?xml version="1.0" encoding="utf-8"?>
<ds:datastoreItem xmlns:ds="http://schemas.openxmlformats.org/officeDocument/2006/customXml" ds:itemID="{6DA547E3-5D6D-4188-B430-41DC43006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Светлана Викторовна</dc:creator>
  <cp:lastModifiedBy>Голышева Ольга Ивановна</cp:lastModifiedBy>
  <cp:revision>12</cp:revision>
  <cp:lastPrinted>2021-12-16T10:53:00Z</cp:lastPrinted>
  <dcterms:created xsi:type="dcterms:W3CDTF">2021-12-03T21:31:00Z</dcterms:created>
  <dcterms:modified xsi:type="dcterms:W3CDTF">2021-12-16T10:56:00Z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